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7A02D" w14:textId="77777777" w:rsidR="003C5E0E" w:rsidRDefault="003C5E0E" w:rsidP="005E399C">
      <w:pPr>
        <w:ind w:left="864" w:hanging="864"/>
        <w:jc w:val="center"/>
        <w:rPr>
          <w:rFonts w:ascii="Calibri" w:hAnsi="Calibri" w:cs="Calibri"/>
        </w:rPr>
      </w:pPr>
      <w:bookmarkStart w:id="0" w:name="_Hlk121823160"/>
    </w:p>
    <w:tbl>
      <w:tblPr>
        <w:tblStyle w:val="Grigliatabella"/>
        <w:tblW w:w="10173" w:type="dxa"/>
        <w:jc w:val="center"/>
        <w:tblLook w:val="04A0" w:firstRow="1" w:lastRow="0" w:firstColumn="1" w:lastColumn="0" w:noHBand="0" w:noVBand="1"/>
      </w:tblPr>
      <w:tblGrid>
        <w:gridCol w:w="1103"/>
        <w:gridCol w:w="9070"/>
      </w:tblGrid>
      <w:tr w:rsidR="005E399C" w:rsidRPr="00330F4D" w14:paraId="4062C35B" w14:textId="77777777" w:rsidTr="00EB1D92">
        <w:trPr>
          <w:trHeight w:val="1258"/>
          <w:jc w:val="center"/>
        </w:trPr>
        <w:tc>
          <w:tcPr>
            <w:tcW w:w="1103" w:type="dxa"/>
          </w:tcPr>
          <w:p w14:paraId="6028D974" w14:textId="77777777" w:rsidR="005E399C" w:rsidRPr="00330F4D" w:rsidRDefault="005E399C" w:rsidP="00EB1D92">
            <w:pPr>
              <w:rPr>
                <w:sz w:val="18"/>
                <w:szCs w:val="18"/>
              </w:rPr>
            </w:pPr>
          </w:p>
          <w:p w14:paraId="1A2B21C4" w14:textId="77777777" w:rsidR="005E399C" w:rsidRPr="00330F4D" w:rsidRDefault="005E399C" w:rsidP="00EB1D92">
            <w:pPr>
              <w:rPr>
                <w:sz w:val="18"/>
                <w:szCs w:val="18"/>
              </w:rPr>
            </w:pPr>
            <w:r w:rsidRPr="00330F4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 wp14:anchorId="75E2309D" wp14:editId="016FDB98">
                  <wp:extent cx="495300" cy="558332"/>
                  <wp:effectExtent l="19050" t="0" r="0" b="0"/>
                  <wp:docPr id="1" name="irc_mi" descr="https://upload.wikimedia.org/wikipedia/commons/thumb/7/72/Black_and_white_Italian_Republic_emblem.svg/107px-Black_and_white_Italian_Republic_emblem.svg.p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upload.wikimedia.org/wikipedia/commons/thumb/7/72/Black_and_white_Italian_Republic_emblem.svg/107px-Black_and_white_Italian_Republic_emblem.svg.pn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96910" cy="5601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0" w:type="dxa"/>
          </w:tcPr>
          <w:p w14:paraId="03BB21E4" w14:textId="77777777" w:rsidR="005E399C" w:rsidRPr="00B772A4" w:rsidRDefault="005E399C" w:rsidP="00EB1D92">
            <w:pPr>
              <w:jc w:val="center"/>
              <w:rPr>
                <w:b/>
                <w:sz w:val="21"/>
                <w:szCs w:val="21"/>
              </w:rPr>
            </w:pPr>
            <w:r w:rsidRPr="00B772A4">
              <w:rPr>
                <w:b/>
                <w:sz w:val="21"/>
                <w:szCs w:val="21"/>
              </w:rPr>
              <w:t>MINISTERO DELL’ISTRUZIONE</w:t>
            </w:r>
            <w:r>
              <w:rPr>
                <w:b/>
                <w:sz w:val="21"/>
                <w:szCs w:val="21"/>
              </w:rPr>
              <w:t xml:space="preserve"> E DEL MERITO</w:t>
            </w:r>
          </w:p>
          <w:p w14:paraId="3D0FD875" w14:textId="77777777" w:rsidR="005E399C" w:rsidRPr="00B772A4" w:rsidRDefault="005E399C" w:rsidP="00EB1D92">
            <w:pPr>
              <w:jc w:val="center"/>
              <w:rPr>
                <w:b/>
                <w:sz w:val="21"/>
                <w:szCs w:val="21"/>
              </w:rPr>
            </w:pPr>
            <w:r w:rsidRPr="00B772A4">
              <w:rPr>
                <w:b/>
                <w:sz w:val="21"/>
                <w:szCs w:val="21"/>
              </w:rPr>
              <w:t>ISTITUTO COMPRENSIVO “LUIGI EINAUDI” DI SALE MARASINO (BS)</w:t>
            </w:r>
          </w:p>
          <w:p w14:paraId="23EFD5ED" w14:textId="77777777" w:rsidR="005E399C" w:rsidRPr="00B772A4" w:rsidRDefault="005E399C" w:rsidP="00EB1D92">
            <w:pPr>
              <w:jc w:val="center"/>
              <w:rPr>
                <w:sz w:val="21"/>
                <w:szCs w:val="21"/>
              </w:rPr>
            </w:pPr>
            <w:r w:rsidRPr="00B772A4">
              <w:rPr>
                <w:sz w:val="21"/>
                <w:szCs w:val="21"/>
              </w:rPr>
              <w:t>Via Mazzini, 28 - 25057 Sale Marasino (BS) - Tel. 030986208 - Fax 0309820063</w:t>
            </w:r>
          </w:p>
          <w:p w14:paraId="42EE9B45" w14:textId="77777777" w:rsidR="005E399C" w:rsidRPr="00B772A4" w:rsidRDefault="00F304AF" w:rsidP="00EB1D92">
            <w:pPr>
              <w:jc w:val="center"/>
              <w:rPr>
                <w:sz w:val="21"/>
                <w:szCs w:val="21"/>
              </w:rPr>
            </w:pPr>
            <w:hyperlink r:id="rId9" w:history="1">
              <w:r w:rsidR="005E399C" w:rsidRPr="00B772A4">
                <w:rPr>
                  <w:rStyle w:val="Collegamentoipertestuale"/>
                  <w:rFonts w:eastAsiaTheme="majorEastAsia"/>
                  <w:sz w:val="21"/>
                  <w:szCs w:val="21"/>
                </w:rPr>
                <w:t>bsic87100b@pec.istruzione.it</w:t>
              </w:r>
            </w:hyperlink>
            <w:r w:rsidR="005E399C" w:rsidRPr="00B772A4">
              <w:rPr>
                <w:sz w:val="21"/>
                <w:szCs w:val="21"/>
              </w:rPr>
              <w:t xml:space="preserve"> - </w:t>
            </w:r>
            <w:hyperlink r:id="rId10" w:history="1">
              <w:r w:rsidR="005E399C" w:rsidRPr="00B772A4">
                <w:rPr>
                  <w:rStyle w:val="Collegamentoipertestuale"/>
                  <w:rFonts w:eastAsiaTheme="majorEastAsia"/>
                  <w:sz w:val="21"/>
                  <w:szCs w:val="21"/>
                </w:rPr>
                <w:t>bsic87100b@istruzione.it</w:t>
              </w:r>
            </w:hyperlink>
          </w:p>
          <w:p w14:paraId="56C78C6B" w14:textId="77777777" w:rsidR="005E399C" w:rsidRPr="00330F4D" w:rsidRDefault="005E399C" w:rsidP="00EB1D92">
            <w:pPr>
              <w:jc w:val="center"/>
              <w:rPr>
                <w:sz w:val="18"/>
                <w:szCs w:val="18"/>
              </w:rPr>
            </w:pPr>
            <w:r w:rsidRPr="00B772A4">
              <w:rPr>
                <w:sz w:val="21"/>
                <w:szCs w:val="21"/>
              </w:rPr>
              <w:t>C. F. 98149890174 - C. M. BSIC87100B - Codice Univoco per fatturazione elettronica UFJYQL</w:t>
            </w:r>
          </w:p>
        </w:tc>
      </w:tr>
    </w:tbl>
    <w:p w14:paraId="27ED55C6" w14:textId="77777777" w:rsidR="0033283A" w:rsidRDefault="0033283A" w:rsidP="0033283A">
      <w:pPr>
        <w:ind w:leftChars="2800" w:left="5600" w:firstLineChars="181" w:firstLine="400"/>
        <w:rPr>
          <w:rFonts w:ascii="Calibri" w:hAnsi="Calibri"/>
          <w:b/>
          <w:color w:val="000000"/>
          <w:sz w:val="22"/>
          <w:szCs w:val="22"/>
        </w:rPr>
      </w:pPr>
    </w:p>
    <w:bookmarkEnd w:id="0"/>
    <w:p w14:paraId="57004CFE" w14:textId="77777777" w:rsidR="001B336B" w:rsidRDefault="001B336B" w:rsidP="0033283A">
      <w:pPr>
        <w:ind w:leftChars="2800" w:left="5600" w:firstLineChars="181" w:firstLine="400"/>
        <w:rPr>
          <w:rFonts w:ascii="Calibri" w:hAnsi="Calibri"/>
          <w:b/>
          <w:color w:val="000000"/>
          <w:sz w:val="22"/>
          <w:szCs w:val="22"/>
        </w:rPr>
      </w:pPr>
    </w:p>
    <w:p w14:paraId="419691BA" w14:textId="77777777" w:rsidR="00FE28E4" w:rsidRDefault="00FE28E4" w:rsidP="00FE28E4">
      <w:pPr>
        <w:ind w:leftChars="3554" w:left="7108" w:firstLine="708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AI GENITORI</w:t>
      </w:r>
    </w:p>
    <w:p w14:paraId="48616429" w14:textId="77777777" w:rsidR="00FE28E4" w:rsidRDefault="00FE28E4" w:rsidP="00FE28E4">
      <w:pPr>
        <w:ind w:leftChars="3554" w:left="7108" w:firstLine="708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AGLI STUDENTI </w:t>
      </w:r>
    </w:p>
    <w:p w14:paraId="5B4C5FB2" w14:textId="77777777" w:rsidR="00FE28E4" w:rsidRDefault="00FE28E4" w:rsidP="00FE28E4">
      <w:pPr>
        <w:ind w:leftChars="3554" w:left="7108" w:firstLine="708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AL SITO WEB</w:t>
      </w:r>
    </w:p>
    <w:p w14:paraId="1C001199" w14:textId="77777777" w:rsidR="00A07F90" w:rsidRDefault="00FE28E4" w:rsidP="00FE28E4">
      <w:pPr>
        <w:ind w:left="7236" w:firstLine="552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4"/>
          <w:szCs w:val="24"/>
        </w:rPr>
        <w:t>AGLI ATTI</w:t>
      </w:r>
    </w:p>
    <w:p w14:paraId="49AFDD91" w14:textId="77777777" w:rsidR="00A3582E" w:rsidRDefault="00A3582E" w:rsidP="003C5E0E">
      <w:pPr>
        <w:ind w:left="864" w:hanging="864"/>
        <w:rPr>
          <w:rFonts w:ascii="Calibri" w:hAnsi="Calibri" w:cs="Calibri"/>
        </w:rPr>
      </w:pPr>
    </w:p>
    <w:p w14:paraId="7AD3EC59" w14:textId="77777777" w:rsidR="00026556" w:rsidRPr="00C77806" w:rsidRDefault="00FE28E4" w:rsidP="00095110">
      <w:pPr>
        <w:jc w:val="both"/>
        <w:rPr>
          <w:rFonts w:ascii="Calibri" w:eastAsia="SimSun" w:hAnsi="Calibri"/>
          <w:bCs/>
          <w:sz w:val="24"/>
          <w:szCs w:val="24"/>
        </w:rPr>
      </w:pPr>
      <w:r w:rsidRPr="00FE28E4">
        <w:rPr>
          <w:rFonts w:ascii="Calibri" w:eastAsia="SimSun" w:hAnsi="Calibri"/>
          <w:bCs/>
          <w:sz w:val="24"/>
          <w:szCs w:val="24"/>
        </w:rPr>
        <w:t>Fondi Strutturali Europei - Programma Operativo Nazionale</w:t>
      </w:r>
      <w:r>
        <w:rPr>
          <w:rFonts w:ascii="Calibri" w:eastAsia="SimSun" w:hAnsi="Calibri"/>
          <w:bCs/>
          <w:sz w:val="24"/>
          <w:szCs w:val="24"/>
        </w:rPr>
        <w:t xml:space="preserve"> </w:t>
      </w:r>
      <w:r w:rsidR="0033283A">
        <w:rPr>
          <w:rFonts w:ascii="Calibri" w:eastAsia="SimSun" w:hAnsi="Calibri"/>
          <w:bCs/>
          <w:sz w:val="24"/>
          <w:szCs w:val="24"/>
        </w:rPr>
        <w:t xml:space="preserve">per </w:t>
      </w:r>
      <w:r w:rsidR="00026556" w:rsidRPr="00C77806">
        <w:rPr>
          <w:rFonts w:ascii="Calibri" w:eastAsia="SimSun" w:hAnsi="Calibri"/>
          <w:bCs/>
          <w:sz w:val="24"/>
          <w:szCs w:val="24"/>
        </w:rPr>
        <w:t>“</w:t>
      </w:r>
      <w:r w:rsidR="00095110" w:rsidRPr="00C77806">
        <w:rPr>
          <w:rFonts w:ascii="Calibri" w:eastAsia="SimSun" w:hAnsi="Calibri"/>
          <w:bCs/>
          <w:sz w:val="24"/>
          <w:szCs w:val="24"/>
        </w:rPr>
        <w:t>la realizzazione di percorsi educativi volti</w:t>
      </w:r>
      <w:r w:rsidR="0033283A">
        <w:rPr>
          <w:rFonts w:ascii="Calibri" w:eastAsia="SimSun" w:hAnsi="Calibri"/>
          <w:bCs/>
          <w:sz w:val="24"/>
          <w:szCs w:val="24"/>
        </w:rPr>
        <w:t xml:space="preserve"> </w:t>
      </w:r>
      <w:r w:rsidR="00095110" w:rsidRPr="00C77806">
        <w:rPr>
          <w:rFonts w:ascii="Calibri" w:eastAsia="SimSun" w:hAnsi="Calibri"/>
          <w:bCs/>
          <w:sz w:val="24"/>
          <w:szCs w:val="24"/>
        </w:rPr>
        <w:t>al potenziamento delle competenze</w:t>
      </w:r>
      <w:r w:rsidR="00026556" w:rsidRPr="00C77806">
        <w:rPr>
          <w:rFonts w:ascii="Calibri" w:eastAsia="SimSun" w:hAnsi="Calibri"/>
          <w:bCs/>
          <w:sz w:val="24"/>
          <w:szCs w:val="24"/>
        </w:rPr>
        <w:t xml:space="preserve"> delle studentesse e degli studenti </w:t>
      </w:r>
      <w:r w:rsidR="00095110" w:rsidRPr="00C77806">
        <w:rPr>
          <w:rFonts w:ascii="Calibri" w:eastAsia="SimSun" w:hAnsi="Calibri"/>
          <w:bCs/>
          <w:sz w:val="24"/>
          <w:szCs w:val="24"/>
        </w:rPr>
        <w:t>e per la sociali</w:t>
      </w:r>
      <w:r w:rsidR="00026556" w:rsidRPr="00C77806">
        <w:rPr>
          <w:rFonts w:ascii="Calibri" w:eastAsia="SimSun" w:hAnsi="Calibri"/>
          <w:bCs/>
          <w:sz w:val="24"/>
          <w:szCs w:val="24"/>
        </w:rPr>
        <w:t xml:space="preserve">tà e l’accoglienza” </w:t>
      </w:r>
      <w:r w:rsidR="00095110" w:rsidRPr="00C77806">
        <w:rPr>
          <w:rFonts w:ascii="Calibri" w:eastAsia="SimSun" w:hAnsi="Calibri"/>
          <w:bCs/>
          <w:sz w:val="24"/>
          <w:szCs w:val="24"/>
        </w:rPr>
        <w:t xml:space="preserve">- Programma Operativo </w:t>
      </w:r>
      <w:r w:rsidR="00026556" w:rsidRPr="00C77806">
        <w:rPr>
          <w:rFonts w:ascii="Calibri" w:eastAsia="SimSun" w:hAnsi="Calibri"/>
          <w:bCs/>
          <w:sz w:val="24"/>
          <w:szCs w:val="24"/>
        </w:rPr>
        <w:t>Complementare</w:t>
      </w:r>
      <w:r w:rsidR="00095110" w:rsidRPr="00C77806">
        <w:rPr>
          <w:rFonts w:ascii="Calibri" w:eastAsia="SimSun" w:hAnsi="Calibri"/>
          <w:bCs/>
          <w:sz w:val="24"/>
          <w:szCs w:val="24"/>
        </w:rPr>
        <w:t xml:space="preserve"> (POC) </w:t>
      </w:r>
      <w:r w:rsidR="00026556" w:rsidRPr="00C77806">
        <w:rPr>
          <w:rFonts w:ascii="Calibri" w:eastAsia="SimSun" w:hAnsi="Calibri"/>
          <w:bCs/>
          <w:sz w:val="24"/>
          <w:szCs w:val="24"/>
        </w:rPr>
        <w:t>–“</w:t>
      </w:r>
      <w:r w:rsidR="00095110" w:rsidRPr="00C77806">
        <w:rPr>
          <w:rFonts w:ascii="Calibri" w:eastAsia="SimSun" w:hAnsi="Calibri"/>
          <w:bCs/>
          <w:sz w:val="24"/>
          <w:szCs w:val="24"/>
        </w:rPr>
        <w:t>Per la scuola, competenze e ambienti per l’apprendimento”2014 - 2020 finanziato con FSE</w:t>
      </w:r>
      <w:r w:rsidR="00026556" w:rsidRPr="00C77806">
        <w:rPr>
          <w:rFonts w:ascii="Calibri" w:eastAsia="SimSun" w:hAnsi="Calibri"/>
          <w:bCs/>
          <w:sz w:val="24"/>
          <w:szCs w:val="24"/>
        </w:rPr>
        <w:t xml:space="preserve"> e </w:t>
      </w:r>
      <w:r w:rsidR="00095110" w:rsidRPr="00C77806">
        <w:rPr>
          <w:rFonts w:ascii="Calibri" w:eastAsia="SimSun" w:hAnsi="Calibri"/>
          <w:bCs/>
          <w:sz w:val="24"/>
          <w:szCs w:val="24"/>
        </w:rPr>
        <w:t>FDR-Asse I – Istruzione – Obiettivi Specifici 10.1,10.2 e 10.3</w:t>
      </w:r>
      <w:r w:rsidR="00026556" w:rsidRPr="00C77806">
        <w:rPr>
          <w:rFonts w:ascii="Calibri" w:eastAsia="SimSun" w:hAnsi="Calibri"/>
          <w:bCs/>
          <w:sz w:val="24"/>
          <w:szCs w:val="24"/>
        </w:rPr>
        <w:t xml:space="preserve"> candidatura n. 1079731 – 33956 del 18.5.2022</w:t>
      </w:r>
      <w:r w:rsidR="00095110" w:rsidRPr="00C77806">
        <w:rPr>
          <w:rFonts w:ascii="Calibri" w:eastAsia="SimSun" w:hAnsi="Calibri"/>
          <w:bCs/>
          <w:sz w:val="24"/>
          <w:szCs w:val="24"/>
        </w:rPr>
        <w:t xml:space="preserve">– </w:t>
      </w:r>
      <w:r w:rsidR="00026556" w:rsidRPr="00C77806">
        <w:rPr>
          <w:rFonts w:ascii="Calibri" w:eastAsia="SimSun" w:hAnsi="Calibri"/>
          <w:bCs/>
          <w:sz w:val="24"/>
          <w:szCs w:val="24"/>
        </w:rPr>
        <w:t>Progetto autorizzato dal Ministero dell’Istruzione con nota prot. n. 53714 del 21.6.2022. articolato nelle due sotto azioni:</w:t>
      </w:r>
    </w:p>
    <w:p w14:paraId="2F1F0905" w14:textId="6BED02D0" w:rsidR="00026556" w:rsidRPr="00B7242F" w:rsidRDefault="00B7242F" w:rsidP="00B7242F">
      <w:pPr>
        <w:jc w:val="both"/>
        <w:rPr>
          <w:rFonts w:ascii="Calibri" w:eastAsia="SimSun" w:hAnsi="Calibri"/>
          <w:b/>
          <w:sz w:val="24"/>
          <w:szCs w:val="24"/>
        </w:rPr>
      </w:pPr>
      <w:r>
        <w:rPr>
          <w:rFonts w:ascii="Calibri" w:eastAsia="SimSun" w:hAnsi="Calibri"/>
          <w:bCs/>
          <w:sz w:val="24"/>
          <w:szCs w:val="24"/>
        </w:rPr>
        <w:t xml:space="preserve">- </w:t>
      </w:r>
      <w:r w:rsidR="00026556" w:rsidRPr="00B7242F">
        <w:rPr>
          <w:rFonts w:ascii="Calibri" w:eastAsia="SimSun" w:hAnsi="Calibri"/>
          <w:bCs/>
          <w:sz w:val="24"/>
          <w:szCs w:val="24"/>
        </w:rPr>
        <w:t xml:space="preserve">Titolo progetto: </w:t>
      </w:r>
      <w:r w:rsidR="00026556" w:rsidRPr="00B7242F">
        <w:rPr>
          <w:rFonts w:ascii="Calibri" w:eastAsia="SimSun" w:hAnsi="Calibri"/>
          <w:b/>
          <w:sz w:val="24"/>
          <w:szCs w:val="24"/>
        </w:rPr>
        <w:t>“Recupero potenziamento competenze di base”</w:t>
      </w:r>
    </w:p>
    <w:p w14:paraId="54A9D3DD" w14:textId="132AED11" w:rsidR="00026556" w:rsidRPr="00B7242F" w:rsidRDefault="00B7242F" w:rsidP="00B7242F">
      <w:pPr>
        <w:jc w:val="both"/>
        <w:rPr>
          <w:rFonts w:ascii="Calibri" w:eastAsia="SimSun" w:hAnsi="Calibri"/>
          <w:b/>
          <w:sz w:val="24"/>
          <w:szCs w:val="24"/>
        </w:rPr>
      </w:pPr>
      <w:r>
        <w:rPr>
          <w:rFonts w:ascii="Calibri" w:eastAsia="SimSun" w:hAnsi="Calibri"/>
          <w:b/>
          <w:sz w:val="24"/>
          <w:szCs w:val="24"/>
        </w:rPr>
        <w:t xml:space="preserve">   </w:t>
      </w:r>
      <w:r w:rsidR="00026556" w:rsidRPr="00B7242F">
        <w:rPr>
          <w:rFonts w:ascii="Calibri" w:eastAsia="SimSun" w:hAnsi="Calibri"/>
          <w:b/>
          <w:sz w:val="24"/>
          <w:szCs w:val="24"/>
        </w:rPr>
        <w:t>Codice: 10.1.1A-FDRPOC-LO-2033-32 (CUP I44C22000300001)</w:t>
      </w:r>
      <w:r w:rsidR="00F304AF">
        <w:rPr>
          <w:rFonts w:ascii="Calibri" w:eastAsia="SimSun" w:hAnsi="Calibri"/>
          <w:b/>
          <w:sz w:val="24"/>
          <w:szCs w:val="24"/>
        </w:rPr>
        <w:t>;</w:t>
      </w:r>
    </w:p>
    <w:p w14:paraId="1231B754" w14:textId="0322A939" w:rsidR="00026556" w:rsidRPr="00B7242F" w:rsidRDefault="00B7242F" w:rsidP="00B7242F">
      <w:pPr>
        <w:jc w:val="both"/>
        <w:rPr>
          <w:rFonts w:ascii="Calibri" w:eastAsia="SimSun" w:hAnsi="Calibri"/>
          <w:b/>
          <w:sz w:val="24"/>
          <w:szCs w:val="24"/>
        </w:rPr>
      </w:pPr>
      <w:r>
        <w:rPr>
          <w:rFonts w:ascii="Calibri" w:eastAsia="SimSun" w:hAnsi="Calibri"/>
          <w:bCs/>
          <w:sz w:val="24"/>
          <w:szCs w:val="24"/>
        </w:rPr>
        <w:t xml:space="preserve">- </w:t>
      </w:r>
      <w:r w:rsidR="00026556" w:rsidRPr="00B7242F">
        <w:rPr>
          <w:rFonts w:ascii="Calibri" w:eastAsia="SimSun" w:hAnsi="Calibri"/>
          <w:bCs/>
          <w:sz w:val="24"/>
          <w:szCs w:val="24"/>
        </w:rPr>
        <w:t xml:space="preserve">Titolo progetto: </w:t>
      </w:r>
      <w:r w:rsidR="00026556" w:rsidRPr="00B7242F">
        <w:rPr>
          <w:rFonts w:ascii="Calibri" w:eastAsia="SimSun" w:hAnsi="Calibri"/>
          <w:b/>
          <w:sz w:val="24"/>
          <w:szCs w:val="24"/>
        </w:rPr>
        <w:t>“Giochiamo con il digitale 2”</w:t>
      </w:r>
    </w:p>
    <w:p w14:paraId="1852D687" w14:textId="70D564A3" w:rsidR="00026556" w:rsidRPr="00B7242F" w:rsidRDefault="00B7242F" w:rsidP="00B7242F">
      <w:pPr>
        <w:jc w:val="both"/>
        <w:rPr>
          <w:rFonts w:ascii="Calibri" w:eastAsia="SimSun" w:hAnsi="Calibri"/>
          <w:b/>
          <w:sz w:val="24"/>
          <w:szCs w:val="24"/>
        </w:rPr>
      </w:pPr>
      <w:r>
        <w:rPr>
          <w:rFonts w:ascii="Calibri" w:eastAsia="SimSun" w:hAnsi="Calibri"/>
          <w:b/>
          <w:sz w:val="24"/>
          <w:szCs w:val="24"/>
        </w:rPr>
        <w:t xml:space="preserve">   </w:t>
      </w:r>
      <w:r w:rsidR="00026556" w:rsidRPr="00B7242F">
        <w:rPr>
          <w:rFonts w:ascii="Calibri" w:eastAsia="SimSun" w:hAnsi="Calibri"/>
          <w:b/>
          <w:sz w:val="24"/>
          <w:szCs w:val="24"/>
        </w:rPr>
        <w:t xml:space="preserve">Codice: </w:t>
      </w:r>
      <w:r w:rsidR="00D80BD5" w:rsidRPr="00B7242F">
        <w:rPr>
          <w:rFonts w:ascii="Calibri" w:eastAsia="SimSun" w:hAnsi="Calibri"/>
          <w:b/>
          <w:sz w:val="24"/>
          <w:szCs w:val="24"/>
        </w:rPr>
        <w:t>10.2.2A-FDRPOC-LO-2022-48</w:t>
      </w:r>
      <w:r w:rsidR="00026556" w:rsidRPr="00B7242F">
        <w:rPr>
          <w:rFonts w:ascii="Calibri" w:eastAsia="SimSun" w:hAnsi="Calibri"/>
          <w:b/>
          <w:sz w:val="24"/>
          <w:szCs w:val="24"/>
        </w:rPr>
        <w:t>(</w:t>
      </w:r>
      <w:r w:rsidR="00D80BD5" w:rsidRPr="00B7242F">
        <w:rPr>
          <w:rFonts w:ascii="Calibri" w:eastAsia="SimSun" w:hAnsi="Calibri"/>
          <w:b/>
          <w:sz w:val="24"/>
          <w:szCs w:val="24"/>
        </w:rPr>
        <w:t>CUP I44C22000290001</w:t>
      </w:r>
      <w:r w:rsidR="00026556" w:rsidRPr="00B7242F">
        <w:rPr>
          <w:rFonts w:ascii="Calibri" w:eastAsia="SimSun" w:hAnsi="Calibri"/>
          <w:b/>
          <w:sz w:val="24"/>
          <w:szCs w:val="24"/>
        </w:rPr>
        <w:t>)</w:t>
      </w:r>
      <w:r w:rsidR="00F304AF">
        <w:rPr>
          <w:rFonts w:ascii="Calibri" w:eastAsia="SimSun" w:hAnsi="Calibri"/>
          <w:b/>
          <w:sz w:val="24"/>
          <w:szCs w:val="24"/>
        </w:rPr>
        <w:t>;</w:t>
      </w:r>
    </w:p>
    <w:p w14:paraId="3CFCB7AF" w14:textId="77777777" w:rsidR="00FE28E4" w:rsidRPr="000006B8" w:rsidRDefault="00FE28E4" w:rsidP="00026556">
      <w:pPr>
        <w:pStyle w:val="Paragrafoelenco"/>
        <w:jc w:val="both"/>
        <w:rPr>
          <w:rFonts w:ascii="Calibri" w:eastAsia="SimSun" w:hAnsi="Calibri"/>
          <w:b/>
          <w:sz w:val="24"/>
          <w:szCs w:val="24"/>
        </w:rPr>
      </w:pPr>
    </w:p>
    <w:p w14:paraId="461F88B8" w14:textId="77777777" w:rsidR="00FE28E4" w:rsidRDefault="00FE28E4" w:rsidP="00FE28E4">
      <w:pPr>
        <w:spacing w:before="120"/>
        <w:rPr>
          <w:rFonts w:ascii="Calibri" w:eastAsia="SimSun" w:hAnsi="Calibri"/>
          <w:b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OGGETTO: </w:t>
      </w:r>
      <w:r>
        <w:rPr>
          <w:rFonts w:ascii="Calibri" w:hAnsi="Calibri"/>
          <w:sz w:val="24"/>
          <w:szCs w:val="24"/>
        </w:rPr>
        <w:t>avviso selezione alunni PON Apprendimento e socialità.</w:t>
      </w:r>
    </w:p>
    <w:p w14:paraId="42CCD402" w14:textId="77777777" w:rsidR="00FE28E4" w:rsidRDefault="00FE28E4" w:rsidP="00FE28E4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46EE3069" w14:textId="77777777" w:rsidR="00FE28E4" w:rsidRDefault="00FE28E4" w:rsidP="00FE28E4">
      <w:pPr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Allegato n. 1 – DOMANDA DI PARTECIPAZIONE</w:t>
      </w:r>
    </w:p>
    <w:p w14:paraId="3AC40443" w14:textId="77777777" w:rsidR="00FE28E4" w:rsidRDefault="00FE28E4" w:rsidP="00FE28E4">
      <w:pPr>
        <w:jc w:val="both"/>
        <w:rPr>
          <w:rFonts w:ascii="Calibri" w:hAnsi="Calibri"/>
          <w:sz w:val="24"/>
          <w:szCs w:val="24"/>
        </w:rPr>
      </w:pPr>
    </w:p>
    <w:p w14:paraId="0CE44932" w14:textId="77777777" w:rsidR="00FE28E4" w:rsidRDefault="00FE28E4" w:rsidP="00FE28E4">
      <w:pPr>
        <w:ind w:left="6372"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Al Dirigente scolastico</w:t>
      </w:r>
    </w:p>
    <w:p w14:paraId="2CD8C840" w14:textId="63C63D82" w:rsidR="00FE28E4" w:rsidRDefault="00FE28E4" w:rsidP="00FE28E4">
      <w:pPr>
        <w:ind w:left="6372"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IC “L. Einaudi”</w:t>
      </w:r>
      <w:r w:rsidR="006D2EA5">
        <w:rPr>
          <w:rFonts w:ascii="Calibri" w:hAnsi="Calibri"/>
          <w:sz w:val="24"/>
          <w:szCs w:val="24"/>
        </w:rPr>
        <w:t xml:space="preserve"> – Sale Marasino</w:t>
      </w:r>
    </w:p>
    <w:p w14:paraId="138704DD" w14:textId="77777777" w:rsidR="00FE28E4" w:rsidRDefault="00FE28E4" w:rsidP="00FE28E4">
      <w:pPr>
        <w:ind w:left="6372"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Raffaella prof.ssa Zanardini</w:t>
      </w:r>
    </w:p>
    <w:p w14:paraId="3DD23BF2" w14:textId="77777777" w:rsidR="00FE28E4" w:rsidRDefault="00FE28E4" w:rsidP="00FE28E4">
      <w:pPr>
        <w:ind w:left="6372" w:firstLine="708"/>
        <w:jc w:val="both"/>
        <w:rPr>
          <w:rFonts w:ascii="Calibri" w:hAnsi="Calibri"/>
          <w:sz w:val="10"/>
          <w:szCs w:val="10"/>
        </w:rPr>
      </w:pPr>
    </w:p>
    <w:p w14:paraId="45528C74" w14:textId="77777777" w:rsidR="00FE28E4" w:rsidRDefault="00FE28E4" w:rsidP="00FE28E4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Il/La sottoscritto/a ________________________________________________________________, </w:t>
      </w:r>
    </w:p>
    <w:p w14:paraId="0AE31A4E" w14:textId="77777777" w:rsidR="00FE28E4" w:rsidRDefault="00FE28E4" w:rsidP="00FE28E4">
      <w:pPr>
        <w:widowControl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genitore dell’alunno/a ____________________________________________________________ </w:t>
      </w:r>
    </w:p>
    <w:p w14:paraId="4574E5D9" w14:textId="77777777" w:rsidR="00FE28E4" w:rsidRDefault="00FE28E4" w:rsidP="00FE28E4">
      <w:pPr>
        <w:widowControl/>
        <w:rPr>
          <w:rFonts w:ascii="Calibri" w:eastAsia="SimSun" w:hAnsi="Calibri" w:cs="Calibri"/>
          <w:color w:val="000000"/>
          <w:sz w:val="22"/>
          <w:szCs w:val="22"/>
          <w:lang w:val="en-US" w:eastAsia="zh-CN"/>
        </w:rPr>
      </w:pPr>
      <w:r w:rsidRPr="00FE28E4">
        <w:rPr>
          <w:rFonts w:ascii="Calibri" w:hAnsi="Calibri"/>
          <w:sz w:val="24"/>
          <w:szCs w:val="24"/>
        </w:rPr>
        <w:t>codice fiscale</w:t>
      </w:r>
      <w:r>
        <w:rPr>
          <w:rFonts w:ascii="Calibri" w:eastAsia="SimSun" w:hAnsi="Calibri" w:cs="Calibri"/>
          <w:color w:val="000000"/>
          <w:sz w:val="22"/>
          <w:szCs w:val="22"/>
          <w:lang w:val="en-US" w:eastAsia="zh-CN"/>
        </w:rPr>
        <w:t xml:space="preserve"> ______________________________ </w:t>
      </w:r>
      <w:r w:rsidRPr="00FE28E4">
        <w:rPr>
          <w:rFonts w:ascii="Calibri" w:hAnsi="Calibri"/>
          <w:sz w:val="24"/>
          <w:szCs w:val="24"/>
        </w:rPr>
        <w:t>nato/ a</w:t>
      </w:r>
      <w:r>
        <w:rPr>
          <w:rFonts w:ascii="Calibri" w:eastAsia="SimSun" w:hAnsi="Calibri" w:cs="Calibri"/>
          <w:color w:val="000000"/>
          <w:sz w:val="22"/>
          <w:szCs w:val="22"/>
          <w:lang w:val="en-US" w:eastAsia="zh-CN"/>
        </w:rPr>
        <w:t xml:space="preserve">________________ </w:t>
      </w:r>
      <w:r w:rsidRPr="00FE28E4">
        <w:rPr>
          <w:rFonts w:ascii="Calibri" w:hAnsi="Calibri"/>
          <w:sz w:val="24"/>
          <w:szCs w:val="24"/>
        </w:rPr>
        <w:t xml:space="preserve">il </w:t>
      </w:r>
      <w:r>
        <w:rPr>
          <w:rFonts w:ascii="Calibri" w:eastAsia="SimSun" w:hAnsi="Calibri" w:cs="Calibri"/>
          <w:color w:val="000000"/>
          <w:sz w:val="22"/>
          <w:szCs w:val="22"/>
          <w:lang w:val="en-US" w:eastAsia="zh-CN"/>
        </w:rPr>
        <w:t xml:space="preserve">_____________ </w:t>
      </w:r>
      <w:r w:rsidRPr="00FE28E4">
        <w:rPr>
          <w:rFonts w:ascii="Calibri" w:hAnsi="Calibri"/>
          <w:sz w:val="24"/>
          <w:szCs w:val="24"/>
        </w:rPr>
        <w:t>prov.</w:t>
      </w:r>
      <w:r>
        <w:rPr>
          <w:rFonts w:ascii="Calibri" w:eastAsia="SimSun" w:hAnsi="Calibri" w:cs="Calibri"/>
          <w:color w:val="000000"/>
          <w:sz w:val="22"/>
          <w:szCs w:val="22"/>
          <w:lang w:val="en-US" w:eastAsia="zh-CN"/>
        </w:rPr>
        <w:t xml:space="preserve">____ </w:t>
      </w:r>
    </w:p>
    <w:p w14:paraId="30A2828F" w14:textId="77777777" w:rsidR="00FE28E4" w:rsidRDefault="00FE28E4" w:rsidP="00FE28E4">
      <w:pPr>
        <w:widowControl/>
        <w:rPr>
          <w:rFonts w:ascii="Calibri" w:eastAsia="SimSun" w:hAnsi="Calibri" w:cs="Calibri"/>
          <w:color w:val="000000"/>
          <w:sz w:val="22"/>
          <w:szCs w:val="22"/>
          <w:lang w:val="en-US" w:eastAsia="zh-CN"/>
        </w:rPr>
      </w:pPr>
      <w:r w:rsidRPr="00FE28E4">
        <w:rPr>
          <w:rFonts w:ascii="Calibri" w:hAnsi="Calibri"/>
          <w:sz w:val="24"/>
          <w:szCs w:val="24"/>
        </w:rPr>
        <w:t>e residente in</w:t>
      </w:r>
      <w:r>
        <w:rPr>
          <w:rFonts w:ascii="Calibri" w:eastAsia="SimSun" w:hAnsi="Calibri" w:cs="Calibri"/>
          <w:color w:val="000000"/>
          <w:sz w:val="22"/>
          <w:szCs w:val="22"/>
          <w:lang w:val="en-US" w:eastAsia="zh-CN"/>
        </w:rPr>
        <w:t xml:space="preserve"> _______________________________ </w:t>
      </w:r>
      <w:r>
        <w:rPr>
          <w:rFonts w:ascii="Calibri" w:eastAsia="SimSun" w:hAnsi="Calibri" w:cs="Calibri"/>
          <w:color w:val="000000"/>
          <w:sz w:val="22"/>
          <w:szCs w:val="22"/>
          <w:lang w:eastAsia="zh-CN"/>
        </w:rPr>
        <w:t xml:space="preserve"> </w:t>
      </w:r>
      <w:r w:rsidRPr="00FE28E4">
        <w:rPr>
          <w:rFonts w:ascii="Calibri" w:hAnsi="Calibri"/>
          <w:sz w:val="24"/>
          <w:szCs w:val="24"/>
        </w:rPr>
        <w:t>via</w:t>
      </w:r>
      <w:r>
        <w:rPr>
          <w:rFonts w:ascii="Calibri" w:eastAsia="SimSun" w:hAnsi="Calibri" w:cs="Calibri"/>
          <w:color w:val="000000"/>
          <w:sz w:val="22"/>
          <w:szCs w:val="22"/>
          <w:lang w:val="en-US" w:eastAsia="zh-CN"/>
        </w:rPr>
        <w:t>_________________________________</w:t>
      </w:r>
      <w:r>
        <w:rPr>
          <w:rFonts w:ascii="Calibri" w:eastAsia="SimSun" w:hAnsi="Calibri" w:cs="Calibri"/>
          <w:color w:val="000000"/>
          <w:sz w:val="22"/>
          <w:szCs w:val="22"/>
          <w:lang w:eastAsia="zh-CN"/>
        </w:rPr>
        <w:t>____</w:t>
      </w:r>
      <w:r>
        <w:rPr>
          <w:rFonts w:ascii="Calibri" w:eastAsia="SimSun" w:hAnsi="Calibri" w:cs="Calibri"/>
          <w:color w:val="000000"/>
          <w:sz w:val="22"/>
          <w:szCs w:val="22"/>
          <w:lang w:val="en-US" w:eastAsia="zh-CN"/>
        </w:rPr>
        <w:t xml:space="preserve">_____ </w:t>
      </w:r>
      <w:proofErr w:type="spellStart"/>
      <w:r w:rsidRPr="00FE28E4">
        <w:rPr>
          <w:rFonts w:ascii="Calibri" w:hAnsi="Calibri"/>
          <w:sz w:val="24"/>
          <w:szCs w:val="24"/>
        </w:rPr>
        <w:t>cap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 w:val="en-US" w:eastAsia="zh-CN"/>
        </w:rPr>
        <w:t>__________</w:t>
      </w:r>
      <w:proofErr w:type="spellStart"/>
      <w:r w:rsidRPr="00FE28E4">
        <w:rPr>
          <w:rFonts w:ascii="Calibri" w:hAnsi="Calibri"/>
          <w:sz w:val="24"/>
          <w:szCs w:val="24"/>
        </w:rPr>
        <w:t>tel</w:t>
      </w:r>
      <w:proofErr w:type="spellEnd"/>
      <w:r w:rsidRPr="00FE28E4">
        <w:rPr>
          <w:rFonts w:ascii="Calibri" w:hAnsi="Calibri"/>
          <w:sz w:val="24"/>
          <w:szCs w:val="24"/>
        </w:rPr>
        <w:t>/</w:t>
      </w:r>
      <w:proofErr w:type="spellStart"/>
      <w:r w:rsidRPr="00FE28E4">
        <w:rPr>
          <w:rFonts w:ascii="Calibri" w:hAnsi="Calibri"/>
          <w:sz w:val="24"/>
          <w:szCs w:val="24"/>
        </w:rPr>
        <w:t>cell</w:t>
      </w:r>
      <w:proofErr w:type="spellEnd"/>
      <w:r w:rsidRPr="00FE28E4">
        <w:rPr>
          <w:rFonts w:ascii="Calibri" w:hAnsi="Calibri"/>
          <w:sz w:val="24"/>
          <w:szCs w:val="24"/>
        </w:rPr>
        <w:t>.</w:t>
      </w:r>
      <w:r>
        <w:rPr>
          <w:rFonts w:ascii="Calibri" w:eastAsia="SimSun" w:hAnsi="Calibri" w:cs="Calibri"/>
          <w:color w:val="000000"/>
          <w:sz w:val="22"/>
          <w:szCs w:val="22"/>
          <w:lang w:val="en-US" w:eastAsia="zh-CN"/>
        </w:rPr>
        <w:t xml:space="preserve">___________________________ </w:t>
      </w:r>
      <w:r w:rsidRPr="00FE28E4">
        <w:rPr>
          <w:rFonts w:ascii="Calibri" w:hAnsi="Calibri"/>
          <w:sz w:val="24"/>
          <w:szCs w:val="24"/>
        </w:rPr>
        <w:t>E-mail:</w:t>
      </w:r>
      <w:r>
        <w:rPr>
          <w:rFonts w:ascii="Calibri" w:eastAsia="SimSun" w:hAnsi="Calibri" w:cs="Calibri"/>
          <w:color w:val="000000"/>
          <w:sz w:val="22"/>
          <w:szCs w:val="22"/>
          <w:lang w:val="en-US" w:eastAsia="zh-CN"/>
        </w:rPr>
        <w:t xml:space="preserve"> __________________</w:t>
      </w:r>
      <w:r>
        <w:rPr>
          <w:rFonts w:ascii="Calibri" w:eastAsia="SimSun" w:hAnsi="Calibri" w:cs="Calibri"/>
          <w:color w:val="000000"/>
          <w:sz w:val="22"/>
          <w:szCs w:val="22"/>
          <w:lang w:eastAsia="zh-CN"/>
        </w:rPr>
        <w:t>_______</w:t>
      </w:r>
      <w:r>
        <w:rPr>
          <w:rFonts w:ascii="Calibri" w:eastAsia="SimSun" w:hAnsi="Calibri" w:cs="Calibri"/>
          <w:color w:val="000000"/>
          <w:sz w:val="22"/>
          <w:szCs w:val="22"/>
          <w:lang w:val="en-US" w:eastAsia="zh-CN"/>
        </w:rPr>
        <w:t>__________</w:t>
      </w:r>
    </w:p>
    <w:p w14:paraId="657781C9" w14:textId="77777777" w:rsidR="00FE28E4" w:rsidRDefault="00FE28E4" w:rsidP="00FE28E4">
      <w:pPr>
        <w:widowControl/>
        <w:rPr>
          <w:rFonts w:ascii="Calibri" w:hAnsi="Calibri"/>
          <w:sz w:val="24"/>
          <w:szCs w:val="24"/>
        </w:rPr>
      </w:pPr>
      <w:r w:rsidRPr="00FE28E4">
        <w:rPr>
          <w:rFonts w:ascii="Calibri" w:hAnsi="Calibri"/>
          <w:sz w:val="24"/>
          <w:szCs w:val="24"/>
        </w:rPr>
        <w:t>frequentante nell’ A.S. 202</w:t>
      </w:r>
      <w:r>
        <w:rPr>
          <w:rFonts w:ascii="Calibri" w:hAnsi="Calibri"/>
          <w:sz w:val="24"/>
          <w:szCs w:val="24"/>
        </w:rPr>
        <w:t>2</w:t>
      </w:r>
      <w:r w:rsidRPr="00FE28E4">
        <w:rPr>
          <w:rFonts w:ascii="Calibri" w:hAnsi="Calibri"/>
          <w:sz w:val="24"/>
          <w:szCs w:val="24"/>
        </w:rPr>
        <w:t>/202</w:t>
      </w:r>
      <w:r>
        <w:rPr>
          <w:rFonts w:ascii="Calibri" w:hAnsi="Calibri"/>
          <w:sz w:val="24"/>
          <w:szCs w:val="24"/>
        </w:rPr>
        <w:t>3</w:t>
      </w:r>
      <w:r>
        <w:rPr>
          <w:rFonts w:ascii="Calibri" w:eastAsia="SimSun" w:hAnsi="Calibri" w:cs="Calibri"/>
          <w:color w:val="000000"/>
          <w:sz w:val="22"/>
          <w:szCs w:val="22"/>
          <w:lang w:val="en-US" w:eastAsia="zh-CN"/>
        </w:rPr>
        <w:t xml:space="preserve"> </w:t>
      </w:r>
      <w:r w:rsidRPr="00FE28E4">
        <w:rPr>
          <w:rFonts w:ascii="Calibri" w:hAnsi="Calibri"/>
          <w:sz w:val="24"/>
          <w:szCs w:val="24"/>
        </w:rPr>
        <w:t>la classe</w:t>
      </w:r>
      <w:r>
        <w:rPr>
          <w:rFonts w:ascii="Calibri" w:eastAsia="SimSun" w:hAnsi="Calibri" w:cs="Calibri"/>
          <w:color w:val="000000"/>
          <w:sz w:val="22"/>
          <w:szCs w:val="22"/>
          <w:lang w:val="en-US" w:eastAsia="zh-CN"/>
        </w:rPr>
        <w:t xml:space="preserve"> _______ </w:t>
      </w:r>
      <w:r w:rsidRPr="00FE28E4">
        <w:rPr>
          <w:rFonts w:ascii="Calibri" w:hAnsi="Calibri"/>
          <w:sz w:val="24"/>
          <w:szCs w:val="24"/>
        </w:rPr>
        <w:t>dell’Istituto,</w:t>
      </w:r>
      <w:r>
        <w:rPr>
          <w:rFonts w:ascii="Calibri" w:hAnsi="Calibri"/>
          <w:sz w:val="24"/>
          <w:szCs w:val="24"/>
        </w:rPr>
        <w:t xml:space="preserve"> </w:t>
      </w:r>
    </w:p>
    <w:p w14:paraId="34BAF40E" w14:textId="77777777" w:rsidR="00FE28E4" w:rsidRDefault="00FE28E4" w:rsidP="00FE28E4">
      <w:pPr>
        <w:widowControl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presa visione del bando per la selezione in oggetto</w:t>
      </w:r>
    </w:p>
    <w:p w14:paraId="0331967B" w14:textId="77777777" w:rsidR="00FE28E4" w:rsidRDefault="00FE28E4" w:rsidP="00FE28E4">
      <w:pPr>
        <w:jc w:val="center"/>
        <w:rPr>
          <w:rFonts w:ascii="Calibri" w:hAnsi="Calibri"/>
          <w:b/>
          <w:bCs/>
          <w:sz w:val="10"/>
          <w:szCs w:val="10"/>
        </w:rPr>
      </w:pPr>
    </w:p>
    <w:p w14:paraId="2066948C" w14:textId="77777777" w:rsidR="00FE28E4" w:rsidRDefault="00FE28E4" w:rsidP="00FE28E4">
      <w:pPr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CHIEDE</w:t>
      </w:r>
    </w:p>
    <w:p w14:paraId="1A5D8A9E" w14:textId="77777777" w:rsidR="00FE28E4" w:rsidRDefault="00FE28E4" w:rsidP="00FE28E4">
      <w:pPr>
        <w:jc w:val="both"/>
        <w:rPr>
          <w:rFonts w:ascii="Calibri" w:hAnsi="Calibri"/>
          <w:sz w:val="10"/>
          <w:szCs w:val="10"/>
        </w:rPr>
      </w:pPr>
      <w:r>
        <w:rPr>
          <w:rFonts w:ascii="Calibri" w:hAnsi="Calibri"/>
          <w:sz w:val="10"/>
          <w:szCs w:val="10"/>
        </w:rPr>
        <w:t xml:space="preserve"> </w:t>
      </w:r>
    </w:p>
    <w:p w14:paraId="119B8C05" w14:textId="77777777" w:rsidR="00FE28E4" w:rsidRDefault="00FE28E4" w:rsidP="00FE28E4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che il proprio/a figlio/a sia ammesso a partecipare al/ai seguente/i modulo/i di attività formative in orario pomeridiano previsti dai progetti: </w:t>
      </w:r>
    </w:p>
    <w:p w14:paraId="17574D46" w14:textId="77777777" w:rsidR="00FE28E4" w:rsidRDefault="00FE28E4" w:rsidP="00FE28E4">
      <w:pPr>
        <w:jc w:val="both"/>
        <w:rPr>
          <w:rFonts w:ascii="Calibri" w:hAnsi="Calibri"/>
          <w:sz w:val="24"/>
          <w:szCs w:val="24"/>
        </w:rPr>
      </w:pPr>
      <w:r w:rsidRPr="000006B8">
        <w:rPr>
          <w:rFonts w:ascii="Calibri" w:eastAsia="SimSun" w:hAnsi="Calibri"/>
          <w:b/>
          <w:sz w:val="24"/>
          <w:szCs w:val="24"/>
        </w:rPr>
        <w:t>“Recupero potenziamento competenze di base”</w:t>
      </w:r>
      <w:r>
        <w:rPr>
          <w:rFonts w:ascii="Calibri" w:hAnsi="Calibri"/>
          <w:sz w:val="24"/>
          <w:szCs w:val="24"/>
        </w:rPr>
        <w:t xml:space="preserve"> - </w:t>
      </w:r>
    </w:p>
    <w:p w14:paraId="0B3C256A" w14:textId="77777777" w:rsidR="00FE28E4" w:rsidRPr="00FE28E4" w:rsidRDefault="00FE28E4" w:rsidP="00FE28E4">
      <w:pPr>
        <w:jc w:val="both"/>
        <w:rPr>
          <w:rFonts w:ascii="Calibri" w:eastAsia="SimSun" w:hAnsi="Calibri"/>
          <w:b/>
          <w:sz w:val="24"/>
          <w:szCs w:val="24"/>
        </w:rPr>
      </w:pPr>
      <w:r w:rsidRPr="00FE28E4">
        <w:rPr>
          <w:rFonts w:ascii="Calibri" w:eastAsia="SimSun" w:hAnsi="Calibri"/>
          <w:b/>
          <w:sz w:val="24"/>
          <w:szCs w:val="24"/>
        </w:rPr>
        <w:t>Codice: 10.1.1A-FDRPOC-LO-2033-32 (CUP I44C22000300001)</w:t>
      </w:r>
    </w:p>
    <w:p w14:paraId="1D7402B7" w14:textId="77777777" w:rsidR="00FE28E4" w:rsidRDefault="00FE28E4" w:rsidP="00FE28E4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Titolo progetto: </w:t>
      </w:r>
      <w:r w:rsidRPr="000006B8">
        <w:rPr>
          <w:rFonts w:ascii="Calibri" w:eastAsia="SimSun" w:hAnsi="Calibri"/>
          <w:b/>
          <w:sz w:val="24"/>
          <w:szCs w:val="24"/>
        </w:rPr>
        <w:t>“Giochiamo con il digitale 2”</w:t>
      </w:r>
      <w:r>
        <w:rPr>
          <w:rFonts w:ascii="Calibri" w:hAnsi="Calibri"/>
          <w:sz w:val="24"/>
          <w:szCs w:val="24"/>
        </w:rPr>
        <w:t xml:space="preserve">- </w:t>
      </w:r>
    </w:p>
    <w:p w14:paraId="0698EA98" w14:textId="77777777" w:rsidR="00FE28E4" w:rsidRDefault="00FE28E4" w:rsidP="00FE28E4">
      <w:pPr>
        <w:kinsoku w:val="0"/>
        <w:overflowPunct w:val="0"/>
        <w:autoSpaceDE w:val="0"/>
        <w:autoSpaceDN w:val="0"/>
        <w:adjustRightInd w:val="0"/>
        <w:spacing w:line="300" w:lineRule="atLeast"/>
        <w:ind w:right="108"/>
        <w:jc w:val="both"/>
        <w:rPr>
          <w:rFonts w:ascii="Calibri" w:eastAsia="SimSun" w:hAnsi="Calibri"/>
          <w:b/>
          <w:sz w:val="24"/>
          <w:szCs w:val="24"/>
        </w:rPr>
      </w:pPr>
      <w:r w:rsidRPr="000006B8">
        <w:rPr>
          <w:rFonts w:ascii="Calibri" w:eastAsia="SimSun" w:hAnsi="Calibri"/>
          <w:b/>
          <w:sz w:val="24"/>
          <w:szCs w:val="24"/>
        </w:rPr>
        <w:t>Codice: 10.2.2A-FDRPOC-LO-2022-48(CUP I44C22000290001)</w:t>
      </w:r>
    </w:p>
    <w:p w14:paraId="336C80F7" w14:textId="77777777" w:rsidR="00636C62" w:rsidRDefault="00636C62" w:rsidP="00FE28E4">
      <w:pPr>
        <w:kinsoku w:val="0"/>
        <w:overflowPunct w:val="0"/>
        <w:autoSpaceDE w:val="0"/>
        <w:autoSpaceDN w:val="0"/>
        <w:adjustRightInd w:val="0"/>
        <w:spacing w:line="300" w:lineRule="atLeast"/>
        <w:ind w:right="108"/>
        <w:jc w:val="both"/>
        <w:rPr>
          <w:rFonts w:ascii="Calibri" w:eastAsia="SimSun" w:hAnsi="Calibri"/>
          <w:b/>
          <w:sz w:val="24"/>
          <w:szCs w:val="24"/>
        </w:rPr>
      </w:pPr>
    </w:p>
    <w:p w14:paraId="649C62F6" w14:textId="77777777" w:rsidR="00636C62" w:rsidRDefault="00636C62" w:rsidP="00FE28E4">
      <w:pPr>
        <w:kinsoku w:val="0"/>
        <w:overflowPunct w:val="0"/>
        <w:autoSpaceDE w:val="0"/>
        <w:autoSpaceDN w:val="0"/>
        <w:adjustRightInd w:val="0"/>
        <w:spacing w:line="300" w:lineRule="atLeast"/>
        <w:ind w:right="108"/>
        <w:jc w:val="both"/>
        <w:rPr>
          <w:rFonts w:ascii="Calibri" w:eastAsia="SimSun" w:hAnsi="Calibri"/>
          <w:b/>
          <w:sz w:val="24"/>
          <w:szCs w:val="24"/>
        </w:rPr>
      </w:pPr>
    </w:p>
    <w:p w14:paraId="5E8D7266" w14:textId="559844B4" w:rsidR="00C16F0F" w:rsidRDefault="00C16F0F" w:rsidP="00FE28E4">
      <w:pPr>
        <w:kinsoku w:val="0"/>
        <w:overflowPunct w:val="0"/>
        <w:autoSpaceDE w:val="0"/>
        <w:autoSpaceDN w:val="0"/>
        <w:adjustRightInd w:val="0"/>
        <w:spacing w:line="300" w:lineRule="atLeast"/>
        <w:ind w:right="108"/>
        <w:jc w:val="both"/>
        <w:rPr>
          <w:rFonts w:ascii="Calibri" w:eastAsia="SimSun" w:hAnsi="Calibri"/>
          <w:b/>
          <w:sz w:val="24"/>
          <w:szCs w:val="24"/>
        </w:rPr>
      </w:pPr>
    </w:p>
    <w:p w14:paraId="4D909551" w14:textId="77777777" w:rsidR="00B46F7D" w:rsidRDefault="00B46F7D" w:rsidP="00FE28E4">
      <w:pPr>
        <w:kinsoku w:val="0"/>
        <w:overflowPunct w:val="0"/>
        <w:autoSpaceDE w:val="0"/>
        <w:autoSpaceDN w:val="0"/>
        <w:adjustRightInd w:val="0"/>
        <w:spacing w:line="300" w:lineRule="atLeast"/>
        <w:ind w:right="108"/>
        <w:jc w:val="both"/>
        <w:rPr>
          <w:rFonts w:ascii="Calibri" w:eastAsia="SimSun" w:hAnsi="Calibri"/>
          <w:b/>
          <w:sz w:val="24"/>
          <w:szCs w:val="24"/>
        </w:rPr>
      </w:pPr>
    </w:p>
    <w:p w14:paraId="736A96A2" w14:textId="77777777" w:rsidR="00C16F0F" w:rsidRPr="00EB1D92" w:rsidRDefault="00C16F0F" w:rsidP="00C16F0F">
      <w:pPr>
        <w:pStyle w:val="Corpotesto"/>
        <w:numPr>
          <w:ilvl w:val="0"/>
          <w:numId w:val="3"/>
        </w:numPr>
        <w:spacing w:before="94" w:line="237" w:lineRule="auto"/>
        <w:ind w:right="320"/>
        <w:jc w:val="center"/>
        <w:rPr>
          <w:rFonts w:ascii="Calibri" w:hAnsi="Calibri"/>
          <w:b/>
          <w:sz w:val="24"/>
          <w:szCs w:val="24"/>
        </w:rPr>
      </w:pPr>
      <w:r w:rsidRPr="00EB1D92">
        <w:rPr>
          <w:rFonts w:ascii="Calibri" w:hAnsi="Calibri"/>
          <w:b/>
          <w:sz w:val="24"/>
          <w:szCs w:val="24"/>
        </w:rPr>
        <w:t xml:space="preserve">Titolo progetto: </w:t>
      </w:r>
      <w:r w:rsidRPr="000006B8">
        <w:rPr>
          <w:rFonts w:ascii="Calibri" w:hAnsi="Calibri"/>
          <w:b/>
          <w:sz w:val="24"/>
          <w:szCs w:val="24"/>
        </w:rPr>
        <w:t>“Recupero potenziamento competenze di base”</w:t>
      </w:r>
    </w:p>
    <w:p w14:paraId="5B21AE0D" w14:textId="77777777" w:rsidR="00C16F0F" w:rsidRPr="00EB1D92" w:rsidRDefault="00C16F0F" w:rsidP="00C16F0F">
      <w:pPr>
        <w:pStyle w:val="Corpotesto"/>
        <w:numPr>
          <w:ilvl w:val="0"/>
          <w:numId w:val="3"/>
        </w:numPr>
        <w:jc w:val="center"/>
        <w:rPr>
          <w:rFonts w:ascii="Calibri" w:hAnsi="Calibri" w:cs="Calibri"/>
          <w:sz w:val="24"/>
          <w:szCs w:val="24"/>
        </w:rPr>
      </w:pPr>
      <w:r w:rsidRPr="00EB1D92">
        <w:rPr>
          <w:rFonts w:ascii="Calibri" w:hAnsi="Calibri"/>
          <w:b/>
          <w:sz w:val="24"/>
          <w:szCs w:val="24"/>
        </w:rPr>
        <w:t xml:space="preserve">Codice progetto: </w:t>
      </w:r>
      <w:r w:rsidRPr="000006B8">
        <w:rPr>
          <w:rFonts w:ascii="Calibri" w:hAnsi="Calibri"/>
          <w:b/>
          <w:sz w:val="24"/>
          <w:szCs w:val="24"/>
        </w:rPr>
        <w:t xml:space="preserve">10.1.1A-FDRPOC-LO-2033-32 </w:t>
      </w:r>
      <w:r>
        <w:rPr>
          <w:rFonts w:ascii="Calibri" w:hAnsi="Calibri"/>
          <w:b/>
          <w:sz w:val="24"/>
          <w:szCs w:val="24"/>
        </w:rPr>
        <w:t xml:space="preserve">- </w:t>
      </w:r>
      <w:r w:rsidRPr="000006B8">
        <w:rPr>
          <w:rFonts w:ascii="Calibri" w:hAnsi="Calibri"/>
          <w:b/>
          <w:sz w:val="24"/>
          <w:szCs w:val="24"/>
        </w:rPr>
        <w:t>CUP I44C22000300001</w:t>
      </w:r>
    </w:p>
    <w:p w14:paraId="361F0376" w14:textId="77777777" w:rsidR="00636C62" w:rsidRDefault="00636C62" w:rsidP="00636C62">
      <w:pPr>
        <w:pStyle w:val="Corpotesto"/>
        <w:jc w:val="center"/>
        <w:rPr>
          <w:rFonts w:ascii="Calibri" w:hAnsi="Calibri" w:cs="Calibri"/>
          <w:sz w:val="22"/>
          <w:szCs w:val="22"/>
        </w:rPr>
      </w:pPr>
    </w:p>
    <w:p w14:paraId="5ED49E6E" w14:textId="77777777" w:rsidR="00636C62" w:rsidRDefault="00636C62" w:rsidP="00636C62">
      <w:pPr>
        <w:pStyle w:val="Corpotesto"/>
        <w:spacing w:before="94" w:line="237" w:lineRule="auto"/>
        <w:ind w:left="388" w:right="320"/>
        <w:jc w:val="both"/>
        <w:rPr>
          <w:rFonts w:ascii="Calibri" w:hAnsi="Calibri" w:cs="Calibri"/>
          <w:sz w:val="10"/>
          <w:szCs w:val="10"/>
        </w:rPr>
      </w:pPr>
    </w:p>
    <w:tbl>
      <w:tblPr>
        <w:tblW w:w="10065" w:type="dxa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1"/>
        <w:gridCol w:w="8224"/>
      </w:tblGrid>
      <w:tr w:rsidR="00636C62" w14:paraId="33376EB0" w14:textId="77777777" w:rsidTr="00C562B8">
        <w:trPr>
          <w:trHeight w:val="549"/>
        </w:trPr>
        <w:tc>
          <w:tcPr>
            <w:tcW w:w="1841" w:type="dxa"/>
          </w:tcPr>
          <w:p w14:paraId="1DCED6A0" w14:textId="77777777" w:rsidR="00636C62" w:rsidRDefault="00636C62" w:rsidP="00C562B8">
            <w:pPr>
              <w:pStyle w:val="TableParagraph"/>
              <w:spacing w:before="135"/>
              <w:ind w:left="90" w:right="6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Titolo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Modulo</w:t>
            </w:r>
          </w:p>
        </w:tc>
        <w:tc>
          <w:tcPr>
            <w:tcW w:w="8224" w:type="dxa"/>
          </w:tcPr>
          <w:p w14:paraId="230C8AD9" w14:textId="77777777" w:rsidR="00636C62" w:rsidRDefault="00636C62" w:rsidP="00C562B8">
            <w:pPr>
              <w:pStyle w:val="TableParagraph"/>
              <w:spacing w:before="135"/>
              <w:ind w:left="2467" w:right="258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Obiettivi</w:t>
            </w:r>
            <w:r>
              <w:rPr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modalità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didattiche</w:t>
            </w:r>
          </w:p>
        </w:tc>
      </w:tr>
      <w:tr w:rsidR="00636C62" w14:paraId="398C200C" w14:textId="77777777" w:rsidTr="00C562B8">
        <w:trPr>
          <w:trHeight w:val="726"/>
        </w:trPr>
        <w:tc>
          <w:tcPr>
            <w:tcW w:w="1841" w:type="dxa"/>
          </w:tcPr>
          <w:p w14:paraId="709E3731" w14:textId="77777777" w:rsidR="00636C62" w:rsidRDefault="00F304AF" w:rsidP="00C562B8">
            <w:pPr>
              <w:pStyle w:val="TableParagraph"/>
              <w:spacing w:before="87"/>
              <w:ind w:right="31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</w:rPr>
              <w:pict w14:anchorId="3B4800B4">
                <v:rect id="Rectangles 2" o:spid="_x0000_s1026" style="position:absolute;left:0;text-align:left;margin-left:35.8pt;margin-top:16.75pt;width:19pt;height:18.5pt;z-index:25166028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</v:rect>
              </w:pict>
            </w:r>
          </w:p>
          <w:p w14:paraId="00B84A2A" w14:textId="77777777" w:rsidR="00636C62" w:rsidRDefault="00636C62" w:rsidP="00C562B8">
            <w:pPr>
              <w:pStyle w:val="TableParagraph"/>
              <w:spacing w:before="87"/>
              <w:ind w:right="31"/>
              <w:jc w:val="center"/>
              <w:rPr>
                <w:b/>
                <w:sz w:val="22"/>
                <w:szCs w:val="22"/>
              </w:rPr>
            </w:pPr>
          </w:p>
          <w:p w14:paraId="3901EE5F" w14:textId="77777777" w:rsidR="00636C62" w:rsidRDefault="00636C62" w:rsidP="00C562B8">
            <w:pPr>
              <w:pStyle w:val="TableParagraph"/>
              <w:spacing w:before="87"/>
              <w:ind w:right="3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 sport per tutti</w:t>
            </w:r>
          </w:p>
        </w:tc>
        <w:tc>
          <w:tcPr>
            <w:tcW w:w="8224" w:type="dxa"/>
          </w:tcPr>
          <w:p w14:paraId="1A22866F" w14:textId="00423BFF" w:rsidR="00636C62" w:rsidRDefault="00B46F7D" w:rsidP="00C562B8">
            <w:pPr>
              <w:pStyle w:val="TableParagraph"/>
              <w:spacing w:before="87"/>
              <w:ind w:left="4" w:right="14"/>
              <w:rPr>
                <w:sz w:val="22"/>
                <w:szCs w:val="22"/>
              </w:rPr>
            </w:pPr>
            <w:r w:rsidRPr="001B336B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La </w:t>
            </w:r>
            <w:proofErr w:type="spellStart"/>
            <w:r w:rsidRPr="001B336B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proposta</w:t>
            </w:r>
            <w:proofErr w:type="spellEnd"/>
            <w:r w:rsidRPr="001B336B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1B336B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didattica</w:t>
            </w:r>
            <w:proofErr w:type="spellEnd"/>
            <w:r w:rsidRPr="001B336B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1B336B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intende</w:t>
            </w:r>
            <w:proofErr w:type="spellEnd"/>
            <w:r w:rsidRPr="001B336B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1B336B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favorire</w:t>
            </w:r>
            <w:proofErr w:type="spellEnd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,</w:t>
            </w:r>
            <w:r w:rsidRPr="001B336B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1B336B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attraverso</w:t>
            </w:r>
            <w:proofErr w:type="spellEnd"/>
            <w:r w:rsidRPr="001B336B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le </w:t>
            </w:r>
            <w:proofErr w:type="spellStart"/>
            <w:r w:rsidRPr="001B336B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pratiche</w:t>
            </w:r>
            <w:proofErr w:type="spellEnd"/>
            <w:r w:rsidRPr="001B336B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1B336B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motorie</w:t>
            </w:r>
            <w:proofErr w:type="spellEnd"/>
            <w:r w:rsidRPr="001B336B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e sportive</w:t>
            </w:r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,</w:t>
            </w:r>
            <w:r w:rsidRPr="001B336B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il </w:t>
            </w:r>
            <w:proofErr w:type="spellStart"/>
            <w:r w:rsidRPr="001B336B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livello</w:t>
            </w:r>
            <w:proofErr w:type="spellEnd"/>
            <w:r w:rsidRPr="001B336B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di </w:t>
            </w:r>
            <w:proofErr w:type="spellStart"/>
            <w:r w:rsidRPr="001B336B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socializzazione</w:t>
            </w:r>
            <w:proofErr w:type="spellEnd"/>
            <w:r w:rsidRPr="001B336B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, la </w:t>
            </w:r>
            <w:proofErr w:type="spellStart"/>
            <w:r w:rsidRPr="001B336B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riduzione</w:t>
            </w:r>
            <w:proofErr w:type="spellEnd"/>
            <w:r w:rsidRPr="001B336B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1B336B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dello</w:t>
            </w:r>
            <w:proofErr w:type="spellEnd"/>
            <w:r w:rsidRPr="001B336B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stress e </w:t>
            </w:r>
            <w:proofErr w:type="spellStart"/>
            <w:r w:rsidRPr="001B336B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dell’ansia</w:t>
            </w:r>
            <w:proofErr w:type="spellEnd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e</w:t>
            </w:r>
            <w:r w:rsidRPr="001B336B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la </w:t>
            </w:r>
            <w:proofErr w:type="spellStart"/>
            <w:r w:rsidRPr="001B336B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percezione</w:t>
            </w:r>
            <w:proofErr w:type="spellEnd"/>
            <w:r w:rsidRPr="001B336B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1B336B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dell’altro</w:t>
            </w:r>
            <w:proofErr w:type="spellEnd"/>
            <w:r w:rsidRPr="001B336B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, </w:t>
            </w:r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In </w:t>
            </w:r>
            <w:proofErr w:type="spellStart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età</w:t>
            </w:r>
            <w:proofErr w:type="spellEnd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scolare</w:t>
            </w:r>
            <w:proofErr w:type="spellEnd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praticare</w:t>
            </w:r>
            <w:proofErr w:type="spellEnd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sport e </w:t>
            </w:r>
            <w:proofErr w:type="spellStart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soprattutto</w:t>
            </w:r>
            <w:proofErr w:type="spellEnd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sport di </w:t>
            </w:r>
            <w:proofErr w:type="spellStart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squadra</w:t>
            </w:r>
            <w:proofErr w:type="spellEnd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fa bene per </w:t>
            </w:r>
            <w:proofErr w:type="spellStart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migliorare</w:t>
            </w:r>
            <w:proofErr w:type="spellEnd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lo </w:t>
            </w:r>
            <w:proofErr w:type="spellStart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stato</w:t>
            </w:r>
            <w:proofErr w:type="spellEnd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emotivo</w:t>
            </w:r>
            <w:proofErr w:type="spellEnd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degli</w:t>
            </w:r>
            <w:proofErr w:type="spellEnd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adolescenti</w:t>
            </w:r>
            <w:proofErr w:type="spellEnd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. Si </w:t>
            </w:r>
            <w:proofErr w:type="spellStart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cresce</w:t>
            </w:r>
            <w:proofErr w:type="spellEnd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anche</w:t>
            </w:r>
            <w:proofErr w:type="spellEnd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attraverso</w:t>
            </w:r>
            <w:proofErr w:type="spellEnd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la </w:t>
            </w:r>
            <w:proofErr w:type="spellStart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capacità</w:t>
            </w:r>
            <w:proofErr w:type="spellEnd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di </w:t>
            </w:r>
            <w:proofErr w:type="spellStart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gioire</w:t>
            </w:r>
            <w:proofErr w:type="spellEnd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insieme</w:t>
            </w:r>
            <w:proofErr w:type="spellEnd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per </w:t>
            </w:r>
            <w:proofErr w:type="spellStart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una</w:t>
            </w:r>
            <w:proofErr w:type="spellEnd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vittoria</w:t>
            </w:r>
            <w:proofErr w:type="spellEnd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, di </w:t>
            </w:r>
            <w:proofErr w:type="spellStart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soffrire</w:t>
            </w:r>
            <w:proofErr w:type="spellEnd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insieme</w:t>
            </w:r>
            <w:proofErr w:type="spellEnd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, di </w:t>
            </w:r>
            <w:proofErr w:type="spellStart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supportarsi</w:t>
            </w:r>
            <w:proofErr w:type="spellEnd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ed </w:t>
            </w:r>
            <w:proofErr w:type="spellStart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aiutarsi</w:t>
            </w:r>
            <w:proofErr w:type="spellEnd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dopo </w:t>
            </w:r>
            <w:proofErr w:type="spellStart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una</w:t>
            </w:r>
            <w:proofErr w:type="spellEnd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sconfitta</w:t>
            </w:r>
            <w:proofErr w:type="spellEnd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.</w:t>
            </w:r>
          </w:p>
        </w:tc>
      </w:tr>
      <w:tr w:rsidR="00636C62" w14:paraId="0D2E683C" w14:textId="77777777" w:rsidTr="00C562B8">
        <w:trPr>
          <w:trHeight w:val="726"/>
        </w:trPr>
        <w:tc>
          <w:tcPr>
            <w:tcW w:w="1841" w:type="dxa"/>
          </w:tcPr>
          <w:p w14:paraId="4FB65063" w14:textId="77777777" w:rsidR="00636C62" w:rsidRDefault="00F304AF" w:rsidP="00C562B8">
            <w:pPr>
              <w:pStyle w:val="TableParagraph"/>
              <w:spacing w:before="87"/>
              <w:ind w:right="31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</w:rPr>
              <w:pict w14:anchorId="544FD2DB">
                <v:rect id="_x0000_s1027" style="position:absolute;left:0;text-align:left;margin-left:35.8pt;margin-top:16.75pt;width:19pt;height:18.5pt;z-index:25166233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</v:rect>
              </w:pict>
            </w:r>
          </w:p>
          <w:p w14:paraId="2036D29D" w14:textId="77777777" w:rsidR="00636C62" w:rsidRDefault="00636C62" w:rsidP="00C562B8">
            <w:pPr>
              <w:pStyle w:val="TableParagraph"/>
              <w:spacing w:before="87"/>
              <w:ind w:right="31"/>
              <w:jc w:val="center"/>
              <w:rPr>
                <w:b/>
                <w:sz w:val="22"/>
                <w:szCs w:val="22"/>
              </w:rPr>
            </w:pPr>
          </w:p>
          <w:p w14:paraId="723A930B" w14:textId="77777777" w:rsidR="00636C62" w:rsidRDefault="00636C62" w:rsidP="00C562B8">
            <w:pPr>
              <w:pStyle w:val="TableParagraph"/>
              <w:spacing w:before="87"/>
              <w:ind w:right="31"/>
              <w:jc w:val="center"/>
              <w:rPr>
                <w:b/>
                <w:sz w:val="22"/>
                <w:szCs w:val="22"/>
              </w:rPr>
            </w:pPr>
          </w:p>
          <w:p w14:paraId="4C280E2C" w14:textId="77777777" w:rsidR="00636C62" w:rsidRDefault="00636C62" w:rsidP="00636C62">
            <w:pPr>
              <w:pStyle w:val="TableParagraph"/>
              <w:spacing w:before="87"/>
              <w:ind w:right="3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 scuola di Vela</w:t>
            </w:r>
          </w:p>
          <w:p w14:paraId="37B48D85" w14:textId="77777777" w:rsidR="00636C62" w:rsidRDefault="00636C62" w:rsidP="00C562B8">
            <w:pPr>
              <w:pStyle w:val="TableParagraph"/>
              <w:spacing w:before="87"/>
              <w:ind w:right="3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24" w:type="dxa"/>
          </w:tcPr>
          <w:p w14:paraId="24A5F17F" w14:textId="022566A1" w:rsidR="00636C62" w:rsidRDefault="00B46F7D" w:rsidP="00C562B8">
            <w:pPr>
              <w:pStyle w:val="TableParagraph"/>
              <w:spacing w:before="87"/>
              <w:ind w:left="4" w:right="14"/>
              <w:rPr>
                <w:sz w:val="22"/>
                <w:szCs w:val="22"/>
              </w:rPr>
            </w:pPr>
            <w:r w:rsidRPr="001B336B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La </w:t>
            </w:r>
            <w:proofErr w:type="spellStart"/>
            <w:r w:rsidRPr="001B336B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proposta</w:t>
            </w:r>
            <w:proofErr w:type="spellEnd"/>
            <w:r w:rsidRPr="001B336B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1B336B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didattica</w:t>
            </w:r>
            <w:proofErr w:type="spellEnd"/>
            <w:r w:rsidRPr="001B336B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1B336B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intende</w:t>
            </w:r>
            <w:proofErr w:type="spellEnd"/>
            <w:r w:rsidRPr="001B336B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1B336B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favorire</w:t>
            </w:r>
            <w:proofErr w:type="spellEnd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,</w:t>
            </w:r>
            <w:r w:rsidRPr="001B336B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1B336B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attraverso</w:t>
            </w:r>
            <w:proofErr w:type="spellEnd"/>
            <w:r w:rsidRPr="001B336B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le </w:t>
            </w:r>
            <w:proofErr w:type="spellStart"/>
            <w:r w:rsidRPr="001B336B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pratiche</w:t>
            </w:r>
            <w:proofErr w:type="spellEnd"/>
            <w:r w:rsidRPr="001B336B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1B336B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motorie</w:t>
            </w:r>
            <w:proofErr w:type="spellEnd"/>
            <w:r w:rsidRPr="001B336B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e sportive</w:t>
            </w:r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,</w:t>
            </w:r>
            <w:r w:rsidRPr="001B336B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il </w:t>
            </w:r>
            <w:proofErr w:type="spellStart"/>
            <w:r w:rsidRPr="001B336B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miglioramento</w:t>
            </w:r>
            <w:proofErr w:type="spellEnd"/>
            <w:r w:rsidRPr="001B336B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del </w:t>
            </w:r>
            <w:proofErr w:type="spellStart"/>
            <w:r w:rsidRPr="001B336B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livello</w:t>
            </w:r>
            <w:proofErr w:type="spellEnd"/>
            <w:r w:rsidRPr="001B336B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di </w:t>
            </w:r>
            <w:proofErr w:type="spellStart"/>
            <w:r w:rsidRPr="001B336B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socializzazione</w:t>
            </w:r>
            <w:proofErr w:type="spellEnd"/>
            <w:r w:rsidRPr="001B336B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, la </w:t>
            </w:r>
            <w:proofErr w:type="spellStart"/>
            <w:r w:rsidRPr="001B336B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riduzione</w:t>
            </w:r>
            <w:proofErr w:type="spellEnd"/>
            <w:r w:rsidRPr="001B336B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1B336B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dello</w:t>
            </w:r>
            <w:proofErr w:type="spellEnd"/>
            <w:r w:rsidRPr="001B336B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stress e </w:t>
            </w:r>
            <w:proofErr w:type="spellStart"/>
            <w:r w:rsidRPr="001B336B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dell’ansia</w:t>
            </w:r>
            <w:proofErr w:type="spellEnd"/>
            <w:r w:rsidRPr="001B336B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1B336B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attraverso</w:t>
            </w:r>
            <w:proofErr w:type="spellEnd"/>
            <w:r w:rsidRPr="001B336B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il </w:t>
            </w:r>
            <w:proofErr w:type="spellStart"/>
            <w:r w:rsidRPr="001B336B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movimento</w:t>
            </w:r>
            <w:proofErr w:type="spellEnd"/>
            <w:r w:rsidRPr="001B336B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1B336B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corporeo</w:t>
            </w:r>
            <w:proofErr w:type="spellEnd"/>
            <w:r w:rsidRPr="001B336B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, </w:t>
            </w:r>
            <w:proofErr w:type="spellStart"/>
            <w:r w:rsidRPr="001B336B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favorire</w:t>
            </w:r>
            <w:proofErr w:type="spellEnd"/>
            <w:r w:rsidRPr="001B336B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la </w:t>
            </w:r>
            <w:proofErr w:type="spellStart"/>
            <w:r w:rsidRPr="001B336B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percezione</w:t>
            </w:r>
            <w:proofErr w:type="spellEnd"/>
            <w:r w:rsidRPr="001B336B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1B336B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dell’altro</w:t>
            </w:r>
            <w:proofErr w:type="spellEnd"/>
            <w:r w:rsidRPr="001B336B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, </w:t>
            </w:r>
            <w:proofErr w:type="spellStart"/>
            <w:r w:rsidRPr="001B336B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insegnando</w:t>
            </w:r>
            <w:proofErr w:type="spellEnd"/>
            <w:r w:rsidRPr="001B336B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a </w:t>
            </w:r>
            <w:proofErr w:type="spellStart"/>
            <w:r w:rsidRPr="001B336B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leggere</w:t>
            </w:r>
            <w:proofErr w:type="spellEnd"/>
            <w:r w:rsidRPr="001B336B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1B336B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i</w:t>
            </w:r>
            <w:proofErr w:type="spellEnd"/>
            <w:r w:rsidRPr="001B336B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1B336B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movimenti</w:t>
            </w:r>
            <w:proofErr w:type="spellEnd"/>
            <w:r w:rsidRPr="001B336B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1B336B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degli</w:t>
            </w:r>
            <w:proofErr w:type="spellEnd"/>
            <w:r w:rsidRPr="001B336B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1B336B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avversari</w:t>
            </w:r>
            <w:proofErr w:type="spellEnd"/>
            <w:r w:rsidRPr="001B336B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, a </w:t>
            </w:r>
            <w:proofErr w:type="spellStart"/>
            <w:r w:rsidRPr="001B336B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comprenderne</w:t>
            </w:r>
            <w:proofErr w:type="spellEnd"/>
            <w:r w:rsidRPr="001B336B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le </w:t>
            </w:r>
            <w:proofErr w:type="spellStart"/>
            <w:r w:rsidRPr="001B336B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intenzioni</w:t>
            </w:r>
            <w:proofErr w:type="spellEnd"/>
            <w:r w:rsidRPr="001B336B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e a </w:t>
            </w:r>
            <w:proofErr w:type="spellStart"/>
            <w:r w:rsidRPr="001B336B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regolarsi</w:t>
            </w:r>
            <w:proofErr w:type="spellEnd"/>
            <w:r w:rsidRPr="001B336B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di </w:t>
            </w:r>
            <w:proofErr w:type="spellStart"/>
            <w:r w:rsidRPr="001B336B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conseguenza</w:t>
            </w:r>
            <w:proofErr w:type="spellEnd"/>
            <w:r w:rsidRPr="001B336B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.</w:t>
            </w:r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L’attività</w:t>
            </w:r>
            <w:proofErr w:type="spellEnd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intende</w:t>
            </w:r>
            <w:proofErr w:type="spellEnd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rafforzare</w:t>
            </w:r>
            <w:proofErr w:type="spellEnd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la </w:t>
            </w:r>
            <w:proofErr w:type="spellStart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possibilità</w:t>
            </w:r>
            <w:proofErr w:type="spellEnd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per tutti </w:t>
            </w:r>
            <w:r>
              <w:rPr>
                <w:rFonts w:eastAsia="Helvetica"/>
                <w:color w:val="000000"/>
                <w:sz w:val="22"/>
                <w:szCs w:val="22"/>
                <w:lang w:eastAsia="zh-CN"/>
              </w:rPr>
              <w:t>gli ad</w:t>
            </w:r>
            <w:proofErr w:type="spellStart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olescenti</w:t>
            </w:r>
            <w:proofErr w:type="spellEnd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di </w:t>
            </w:r>
            <w:proofErr w:type="spellStart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praticare</w:t>
            </w:r>
            <w:proofErr w:type="spellEnd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con divertimento e </w:t>
            </w:r>
            <w:proofErr w:type="spellStart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soddisfazione</w:t>
            </w:r>
            <w:proofErr w:type="spellEnd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uno sport </w:t>
            </w:r>
            <w:proofErr w:type="spellStart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d’acqua</w:t>
            </w:r>
            <w:proofErr w:type="spellEnd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legato al </w:t>
            </w:r>
            <w:proofErr w:type="spellStart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territorio</w:t>
            </w:r>
            <w:proofErr w:type="spellEnd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lacustre</w:t>
            </w:r>
            <w:proofErr w:type="spellEnd"/>
            <w:r>
              <w:rPr>
                <w:rFonts w:eastAsia="Helvetica"/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14:paraId="48618A22" w14:textId="77777777" w:rsidR="00636C62" w:rsidRDefault="00636C62" w:rsidP="00FE28E4">
      <w:pPr>
        <w:kinsoku w:val="0"/>
        <w:overflowPunct w:val="0"/>
        <w:autoSpaceDE w:val="0"/>
        <w:autoSpaceDN w:val="0"/>
        <w:adjustRightInd w:val="0"/>
        <w:spacing w:line="300" w:lineRule="atLeast"/>
        <w:ind w:right="108"/>
        <w:jc w:val="both"/>
        <w:rPr>
          <w:rFonts w:ascii="Calibri" w:eastAsia="SimSun" w:hAnsi="Calibri"/>
          <w:b/>
          <w:sz w:val="24"/>
          <w:szCs w:val="24"/>
        </w:rPr>
      </w:pPr>
    </w:p>
    <w:p w14:paraId="60FD0700" w14:textId="77777777" w:rsidR="00636C62" w:rsidRDefault="00636C62" w:rsidP="00FE28E4">
      <w:pPr>
        <w:kinsoku w:val="0"/>
        <w:overflowPunct w:val="0"/>
        <w:autoSpaceDE w:val="0"/>
        <w:autoSpaceDN w:val="0"/>
        <w:adjustRightInd w:val="0"/>
        <w:spacing w:line="300" w:lineRule="atLeast"/>
        <w:ind w:right="108"/>
        <w:jc w:val="both"/>
        <w:rPr>
          <w:rFonts w:ascii="Calibri" w:eastAsia="SimSun" w:hAnsi="Calibri"/>
          <w:b/>
          <w:sz w:val="24"/>
          <w:szCs w:val="24"/>
        </w:rPr>
      </w:pPr>
    </w:p>
    <w:p w14:paraId="6602843B" w14:textId="77777777" w:rsidR="00C16F0F" w:rsidRDefault="00C16F0F" w:rsidP="00FE28E4">
      <w:pPr>
        <w:kinsoku w:val="0"/>
        <w:overflowPunct w:val="0"/>
        <w:autoSpaceDE w:val="0"/>
        <w:autoSpaceDN w:val="0"/>
        <w:adjustRightInd w:val="0"/>
        <w:spacing w:line="300" w:lineRule="atLeast"/>
        <w:ind w:right="108"/>
        <w:jc w:val="both"/>
        <w:rPr>
          <w:rFonts w:ascii="Calibri" w:eastAsia="SimSun" w:hAnsi="Calibri"/>
          <w:b/>
          <w:sz w:val="24"/>
          <w:szCs w:val="24"/>
        </w:rPr>
      </w:pPr>
    </w:p>
    <w:p w14:paraId="0997C798" w14:textId="77777777" w:rsidR="00C16F0F" w:rsidRDefault="00C16F0F" w:rsidP="00FE28E4">
      <w:pPr>
        <w:kinsoku w:val="0"/>
        <w:overflowPunct w:val="0"/>
        <w:autoSpaceDE w:val="0"/>
        <w:autoSpaceDN w:val="0"/>
        <w:adjustRightInd w:val="0"/>
        <w:spacing w:line="300" w:lineRule="atLeast"/>
        <w:ind w:right="108"/>
        <w:jc w:val="both"/>
        <w:rPr>
          <w:rFonts w:ascii="Calibri" w:eastAsia="SimSun" w:hAnsi="Calibri"/>
          <w:b/>
          <w:sz w:val="24"/>
          <w:szCs w:val="24"/>
        </w:rPr>
      </w:pPr>
    </w:p>
    <w:p w14:paraId="1ED0C4DF" w14:textId="77777777" w:rsidR="001B336B" w:rsidRPr="00EB1D92" w:rsidRDefault="00FE28E4" w:rsidP="00636C62">
      <w:pPr>
        <w:kinsoku w:val="0"/>
        <w:overflowPunct w:val="0"/>
        <w:autoSpaceDE w:val="0"/>
        <w:autoSpaceDN w:val="0"/>
        <w:adjustRightInd w:val="0"/>
        <w:spacing w:line="300" w:lineRule="atLeast"/>
        <w:ind w:right="108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B336B" w:rsidRPr="00EB1D92">
        <w:rPr>
          <w:rFonts w:ascii="Calibri" w:hAnsi="Calibri"/>
          <w:b/>
          <w:sz w:val="24"/>
          <w:szCs w:val="24"/>
        </w:rPr>
        <w:t xml:space="preserve">Titolo progetto: </w:t>
      </w:r>
      <w:r w:rsidR="004760ED" w:rsidRPr="000006B8">
        <w:rPr>
          <w:rFonts w:ascii="Calibri" w:eastAsia="SimSun" w:hAnsi="Calibri"/>
          <w:b/>
          <w:sz w:val="24"/>
          <w:szCs w:val="24"/>
        </w:rPr>
        <w:t>“Giochiamo con il digitale 2”</w:t>
      </w:r>
    </w:p>
    <w:p w14:paraId="4A1D70C2" w14:textId="77777777" w:rsidR="00EB1D92" w:rsidRDefault="001B336B" w:rsidP="00EB1D92">
      <w:pPr>
        <w:pStyle w:val="Titolo1"/>
        <w:numPr>
          <w:ilvl w:val="0"/>
          <w:numId w:val="3"/>
        </w:numPr>
        <w:tabs>
          <w:tab w:val="left" w:pos="432"/>
        </w:tabs>
        <w:ind w:left="0" w:firstLine="0"/>
        <w:rPr>
          <w:rFonts w:ascii="Calibri" w:hAnsi="Calibri"/>
          <w:sz w:val="24"/>
          <w:szCs w:val="24"/>
        </w:rPr>
      </w:pPr>
      <w:r w:rsidRPr="004760ED">
        <w:rPr>
          <w:rFonts w:ascii="Calibri" w:hAnsi="Calibri"/>
          <w:bCs w:val="0"/>
          <w:color w:val="000000"/>
          <w:sz w:val="24"/>
          <w:szCs w:val="24"/>
        </w:rPr>
        <w:t xml:space="preserve">Codice progetto: </w:t>
      </w:r>
      <w:r w:rsidR="00EB1D92" w:rsidRPr="004760ED">
        <w:rPr>
          <w:rFonts w:ascii="Calibri" w:hAnsi="Calibri"/>
          <w:sz w:val="24"/>
          <w:szCs w:val="24"/>
        </w:rPr>
        <w:t xml:space="preserve">10.2.2A-FDRPOC-LO-2022-48 </w:t>
      </w:r>
      <w:r w:rsidRPr="004760ED">
        <w:rPr>
          <w:rFonts w:ascii="Calibri" w:hAnsi="Calibri"/>
          <w:bCs w:val="0"/>
          <w:color w:val="000000"/>
          <w:sz w:val="24"/>
          <w:szCs w:val="24"/>
        </w:rPr>
        <w:t xml:space="preserve">- </w:t>
      </w:r>
      <w:r w:rsidR="004760ED" w:rsidRPr="000006B8">
        <w:rPr>
          <w:rFonts w:ascii="Calibri" w:hAnsi="Calibri"/>
          <w:sz w:val="24"/>
          <w:szCs w:val="24"/>
        </w:rPr>
        <w:t>CUP I44C22000290001</w:t>
      </w:r>
    </w:p>
    <w:p w14:paraId="667BA2D5" w14:textId="77777777" w:rsidR="00C16F0F" w:rsidRPr="00C16F0F" w:rsidRDefault="00C16F0F" w:rsidP="00C16F0F"/>
    <w:p w14:paraId="3022B5D9" w14:textId="77777777" w:rsidR="00636C62" w:rsidRDefault="00636C62" w:rsidP="00636C62"/>
    <w:tbl>
      <w:tblPr>
        <w:tblW w:w="10065" w:type="dxa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1"/>
        <w:gridCol w:w="8224"/>
      </w:tblGrid>
      <w:tr w:rsidR="00636C62" w14:paraId="126CB4EF" w14:textId="77777777" w:rsidTr="00C562B8">
        <w:trPr>
          <w:trHeight w:val="549"/>
        </w:trPr>
        <w:tc>
          <w:tcPr>
            <w:tcW w:w="1841" w:type="dxa"/>
          </w:tcPr>
          <w:p w14:paraId="3EA711F6" w14:textId="77777777" w:rsidR="00636C62" w:rsidRDefault="00636C62" w:rsidP="00C562B8">
            <w:pPr>
              <w:pStyle w:val="TableParagraph"/>
              <w:spacing w:before="135"/>
              <w:ind w:left="90" w:right="6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Titolo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Modulo</w:t>
            </w:r>
          </w:p>
        </w:tc>
        <w:tc>
          <w:tcPr>
            <w:tcW w:w="8224" w:type="dxa"/>
          </w:tcPr>
          <w:p w14:paraId="2A68D2D3" w14:textId="77777777" w:rsidR="00636C62" w:rsidRDefault="00636C62" w:rsidP="00C562B8">
            <w:pPr>
              <w:pStyle w:val="TableParagraph"/>
              <w:spacing w:before="135"/>
              <w:ind w:left="2467" w:right="258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Obiettivi</w:t>
            </w:r>
            <w:r>
              <w:rPr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modalità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didattiche</w:t>
            </w:r>
          </w:p>
        </w:tc>
      </w:tr>
      <w:tr w:rsidR="00636C62" w14:paraId="1C6783C7" w14:textId="77777777" w:rsidTr="00C562B8">
        <w:trPr>
          <w:trHeight w:val="726"/>
        </w:trPr>
        <w:tc>
          <w:tcPr>
            <w:tcW w:w="1841" w:type="dxa"/>
          </w:tcPr>
          <w:p w14:paraId="6F65E4DA" w14:textId="77777777" w:rsidR="00636C62" w:rsidRDefault="00F304AF" w:rsidP="00C562B8">
            <w:pPr>
              <w:pStyle w:val="TableParagraph"/>
              <w:spacing w:before="87"/>
              <w:ind w:right="31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</w:rPr>
              <w:pict w14:anchorId="1558FC38">
                <v:rect id="_x0000_s1028" style="position:absolute;left:0;text-align:left;margin-left:35.8pt;margin-top:5.45pt;width:19pt;height:18.5pt;z-index:251664384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</v:rect>
              </w:pict>
            </w:r>
          </w:p>
          <w:p w14:paraId="33096998" w14:textId="77777777" w:rsidR="00636C62" w:rsidRDefault="00636C62" w:rsidP="00C16F0F">
            <w:pPr>
              <w:pStyle w:val="TableParagraph"/>
              <w:spacing w:before="87"/>
              <w:ind w:right="31"/>
              <w:jc w:val="center"/>
              <w:rPr>
                <w:b/>
                <w:sz w:val="22"/>
                <w:szCs w:val="22"/>
              </w:rPr>
            </w:pPr>
            <w:r w:rsidRPr="003914DB">
              <w:rPr>
                <w:b/>
                <w:sz w:val="22"/>
                <w:szCs w:val="22"/>
              </w:rPr>
              <w:t>Gioc</w:t>
            </w:r>
            <w:r>
              <w:rPr>
                <w:b/>
                <w:sz w:val="22"/>
                <w:szCs w:val="22"/>
              </w:rPr>
              <w:t>hiamo</w:t>
            </w:r>
            <w:r w:rsidRPr="003914DB">
              <w:rPr>
                <w:b/>
                <w:sz w:val="22"/>
                <w:szCs w:val="22"/>
              </w:rPr>
              <w:t xml:space="preserve"> con le parole</w:t>
            </w:r>
          </w:p>
        </w:tc>
        <w:tc>
          <w:tcPr>
            <w:tcW w:w="8224" w:type="dxa"/>
          </w:tcPr>
          <w:p w14:paraId="0B24C35D" w14:textId="5248EEC5" w:rsidR="00636C62" w:rsidRDefault="00B46F7D" w:rsidP="00C562B8">
            <w:pPr>
              <w:pStyle w:val="TableParagraph"/>
              <w:spacing w:before="87"/>
              <w:ind w:left="4" w:right="14"/>
              <w:rPr>
                <w:sz w:val="22"/>
                <w:szCs w:val="22"/>
              </w:rPr>
            </w:pPr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Si propone un </w:t>
            </w:r>
            <w:proofErr w:type="spellStart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percorso</w:t>
            </w:r>
            <w:proofErr w:type="spellEnd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per </w:t>
            </w:r>
            <w:proofErr w:type="spellStart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sviluppare</w:t>
            </w:r>
            <w:proofErr w:type="spellEnd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nello</w:t>
            </w:r>
            <w:proofErr w:type="spellEnd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studente</w:t>
            </w:r>
            <w:proofErr w:type="spellEnd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le </w:t>
            </w:r>
            <w:proofErr w:type="spellStart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competenze</w:t>
            </w:r>
            <w:proofErr w:type="spellEnd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letterarie</w:t>
            </w:r>
            <w:proofErr w:type="spellEnd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attraverso</w:t>
            </w:r>
            <w:proofErr w:type="spellEnd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gruppi</w:t>
            </w:r>
            <w:proofErr w:type="spellEnd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di </w:t>
            </w:r>
            <w:proofErr w:type="spellStart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lettura</w:t>
            </w:r>
            <w:proofErr w:type="spellEnd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, </w:t>
            </w:r>
            <w:proofErr w:type="spellStart"/>
            <w:r w:rsidRPr="008D4EA9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esercizi</w:t>
            </w:r>
            <w:proofErr w:type="spellEnd"/>
            <w:r w:rsidRPr="008D4EA9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di </w:t>
            </w:r>
            <w:proofErr w:type="spellStart"/>
            <w:r w:rsidRPr="008D4EA9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riscrittura</w:t>
            </w:r>
            <w:proofErr w:type="spellEnd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, </w:t>
            </w:r>
            <w:proofErr w:type="spellStart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giochi</w:t>
            </w:r>
            <w:proofErr w:type="spellEnd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linguistici</w:t>
            </w:r>
            <w:proofErr w:type="spellEnd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, </w:t>
            </w:r>
            <w:proofErr w:type="spellStart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attività</w:t>
            </w:r>
            <w:proofErr w:type="spellEnd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di </w:t>
            </w:r>
            <w:proofErr w:type="spellStart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riflessione</w:t>
            </w:r>
            <w:proofErr w:type="spellEnd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linguistica</w:t>
            </w:r>
            <w:proofErr w:type="spellEnd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in </w:t>
            </w:r>
            <w:proofErr w:type="spellStart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chiave</w:t>
            </w:r>
            <w:proofErr w:type="spellEnd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laboratoriale</w:t>
            </w:r>
            <w:proofErr w:type="spellEnd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, </w:t>
            </w:r>
            <w:proofErr w:type="spellStart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collaborativa</w:t>
            </w:r>
            <w:proofErr w:type="spellEnd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e </w:t>
            </w:r>
            <w:proofErr w:type="spellStart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creativa</w:t>
            </w:r>
            <w:proofErr w:type="spellEnd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, </w:t>
            </w:r>
            <w:proofErr w:type="spellStart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utilizzando</w:t>
            </w:r>
            <w:proofErr w:type="spellEnd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anche</w:t>
            </w:r>
            <w:proofErr w:type="spellEnd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le </w:t>
            </w:r>
            <w:proofErr w:type="spellStart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nuove</w:t>
            </w:r>
            <w:proofErr w:type="spellEnd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strategie</w:t>
            </w:r>
            <w:proofErr w:type="spellEnd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didattiche</w:t>
            </w:r>
            <w:proofErr w:type="spellEnd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.</w:t>
            </w:r>
          </w:p>
        </w:tc>
      </w:tr>
      <w:tr w:rsidR="00636C62" w14:paraId="6EAAEC42" w14:textId="77777777" w:rsidTr="00C562B8">
        <w:trPr>
          <w:trHeight w:val="726"/>
        </w:trPr>
        <w:tc>
          <w:tcPr>
            <w:tcW w:w="1841" w:type="dxa"/>
          </w:tcPr>
          <w:p w14:paraId="4A373D96" w14:textId="77777777" w:rsidR="00636C62" w:rsidRDefault="00F304AF" w:rsidP="00C562B8">
            <w:pPr>
              <w:pStyle w:val="TableParagraph"/>
              <w:spacing w:before="87"/>
              <w:ind w:right="31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</w:rPr>
              <w:pict w14:anchorId="11D0AFF6">
                <v:rect id="_x0000_s1029" style="position:absolute;left:0;text-align:left;margin-left:35.8pt;margin-top:5.1pt;width:19pt;height:18.5pt;z-index:25166540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</v:rect>
              </w:pict>
            </w:r>
          </w:p>
          <w:p w14:paraId="44428A98" w14:textId="77777777" w:rsidR="00636C62" w:rsidRDefault="00636C62" w:rsidP="00C16F0F">
            <w:pPr>
              <w:pStyle w:val="TableParagraph"/>
              <w:spacing w:before="87"/>
              <w:ind w:right="31"/>
              <w:jc w:val="center"/>
              <w:rPr>
                <w:b/>
                <w:sz w:val="22"/>
                <w:szCs w:val="22"/>
              </w:rPr>
            </w:pPr>
            <w:r w:rsidRPr="008D4EA9">
              <w:rPr>
                <w:b/>
                <w:sz w:val="22"/>
                <w:szCs w:val="22"/>
              </w:rPr>
              <w:t>Potenziamento e Recupero della lingua italiana</w:t>
            </w:r>
          </w:p>
        </w:tc>
        <w:tc>
          <w:tcPr>
            <w:tcW w:w="8224" w:type="dxa"/>
          </w:tcPr>
          <w:p w14:paraId="47CBC0A9" w14:textId="385FE6E5" w:rsidR="00636C62" w:rsidRDefault="00B46F7D" w:rsidP="00C562B8">
            <w:pPr>
              <w:pStyle w:val="TableParagraph"/>
              <w:spacing w:before="87"/>
              <w:ind w:left="4" w:right="14"/>
              <w:rPr>
                <w:sz w:val="22"/>
                <w:szCs w:val="22"/>
              </w:rPr>
            </w:pPr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A </w:t>
            </w:r>
            <w:proofErr w:type="spellStart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partire</w:t>
            </w:r>
            <w:proofErr w:type="spellEnd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da </w:t>
            </w:r>
            <w:proofErr w:type="spellStart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temi</w:t>
            </w:r>
            <w:proofErr w:type="spellEnd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vicini</w:t>
            </w:r>
            <w:proofErr w:type="spellEnd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al mondo </w:t>
            </w:r>
            <w:proofErr w:type="spellStart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emozionale</w:t>
            </w:r>
            <w:proofErr w:type="spellEnd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degli</w:t>
            </w:r>
            <w:proofErr w:type="spellEnd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studenti</w:t>
            </w:r>
            <w:proofErr w:type="spellEnd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, i</w:t>
            </w:r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l </w:t>
            </w:r>
            <w:proofErr w:type="spellStart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laboratorio</w:t>
            </w:r>
            <w:proofErr w:type="spellEnd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si</w:t>
            </w:r>
            <w:proofErr w:type="spellEnd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concentra</w:t>
            </w:r>
            <w:proofErr w:type="spellEnd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sulla</w:t>
            </w:r>
            <w:proofErr w:type="spellEnd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scrittura</w:t>
            </w:r>
            <w:proofErr w:type="spellEnd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,</w:t>
            </w:r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in </w:t>
            </w:r>
            <w:proofErr w:type="spellStart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ambiente</w:t>
            </w:r>
            <w:proofErr w:type="spellEnd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digitale</w:t>
            </w:r>
            <w:proofErr w:type="spellEnd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, </w:t>
            </w:r>
            <w:proofErr w:type="spellStart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consentendo</w:t>
            </w:r>
            <w:proofErr w:type="spellEnd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l’attività</w:t>
            </w:r>
            <w:proofErr w:type="spellEnd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collaborativ</w:t>
            </w:r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a</w:t>
            </w:r>
            <w:proofErr w:type="spellEnd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, </w:t>
            </w:r>
            <w:proofErr w:type="spellStart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l’organizzazione</w:t>
            </w:r>
            <w:proofErr w:type="spellEnd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di </w:t>
            </w:r>
            <w:proofErr w:type="spellStart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gruppi</w:t>
            </w:r>
            <w:proofErr w:type="spellEnd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di </w:t>
            </w:r>
            <w:proofErr w:type="spellStart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l</w:t>
            </w:r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avoro</w:t>
            </w:r>
            <w:proofErr w:type="spellEnd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, </w:t>
            </w:r>
            <w:proofErr w:type="spellStart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l’utilizzo</w:t>
            </w:r>
            <w:proofErr w:type="spellEnd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dei</w:t>
            </w:r>
            <w:proofErr w:type="spellEnd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social media in </w:t>
            </w:r>
            <w:proofErr w:type="spellStart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chiave</w:t>
            </w:r>
            <w:proofErr w:type="spellEnd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di </w:t>
            </w:r>
            <w:proofErr w:type="spellStart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scambio</w:t>
            </w:r>
            <w:proofErr w:type="spellEnd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di </w:t>
            </w:r>
            <w:proofErr w:type="spellStart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contenuti</w:t>
            </w:r>
            <w:proofErr w:type="spellEnd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letterari</w:t>
            </w:r>
            <w:proofErr w:type="spellEnd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, </w:t>
            </w:r>
            <w:proofErr w:type="spellStart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anche</w:t>
            </w:r>
            <w:proofErr w:type="spellEnd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con la </w:t>
            </w:r>
            <w:proofErr w:type="spellStart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creazione</w:t>
            </w:r>
            <w:proofErr w:type="spellEnd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da </w:t>
            </w:r>
            <w:proofErr w:type="spellStart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parte</w:t>
            </w:r>
            <w:proofErr w:type="spellEnd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degli</w:t>
            </w:r>
            <w:proofErr w:type="spellEnd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alunni</w:t>
            </w:r>
            <w:proofErr w:type="spellEnd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di podcast e blog </w:t>
            </w:r>
            <w:proofErr w:type="spellStart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condivisi</w:t>
            </w:r>
            <w:proofErr w:type="spellEnd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.</w:t>
            </w:r>
          </w:p>
        </w:tc>
      </w:tr>
      <w:tr w:rsidR="00B46F7D" w14:paraId="3BEDABF1" w14:textId="77777777" w:rsidTr="00C562B8">
        <w:trPr>
          <w:trHeight w:val="726"/>
        </w:trPr>
        <w:tc>
          <w:tcPr>
            <w:tcW w:w="1841" w:type="dxa"/>
          </w:tcPr>
          <w:p w14:paraId="2E368A27" w14:textId="77777777" w:rsidR="00B46F7D" w:rsidRDefault="00F304AF" w:rsidP="00B46F7D">
            <w:pPr>
              <w:pStyle w:val="TableParagraph"/>
              <w:spacing w:before="87"/>
              <w:ind w:right="31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</w:rPr>
              <w:pict w14:anchorId="0DFB2C03">
                <v:rect id="_x0000_s1040" style="position:absolute;left:0;text-align:left;margin-left:35.8pt;margin-top:5.2pt;width:19pt;height:18.5pt;z-index:25168793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</v:rect>
              </w:pict>
            </w:r>
          </w:p>
          <w:p w14:paraId="7D5EBC7A" w14:textId="77777777" w:rsidR="00B46F7D" w:rsidRPr="00A33F72" w:rsidRDefault="00B46F7D" w:rsidP="00B46F7D">
            <w:pPr>
              <w:pStyle w:val="TableParagraph"/>
              <w:spacing w:before="87"/>
              <w:ind w:right="31"/>
              <w:jc w:val="center"/>
              <w:rPr>
                <w:b/>
                <w:sz w:val="22"/>
                <w:szCs w:val="22"/>
              </w:rPr>
            </w:pPr>
            <w:r w:rsidRPr="00A33F72">
              <w:rPr>
                <w:b/>
                <w:sz w:val="22"/>
                <w:szCs w:val="22"/>
              </w:rPr>
              <w:t xml:space="preserve">Giocando imparo l’Inglese </w:t>
            </w:r>
          </w:p>
          <w:p w14:paraId="36718B02" w14:textId="77777777" w:rsidR="00B46F7D" w:rsidRDefault="00B46F7D" w:rsidP="00B46F7D">
            <w:pPr>
              <w:pStyle w:val="TableParagraph"/>
              <w:spacing w:before="87"/>
              <w:ind w:right="3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24" w:type="dxa"/>
          </w:tcPr>
          <w:p w14:paraId="4AD19357" w14:textId="77777777" w:rsidR="00B46F7D" w:rsidRPr="00A33F72" w:rsidRDefault="00B46F7D" w:rsidP="00B46F7D">
            <w:pPr>
              <w:pStyle w:val="TableParagraph"/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</w:pPr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Il modulo propone un </w:t>
            </w:r>
            <w:proofErr w:type="spellStart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corso</w:t>
            </w:r>
            <w:proofErr w:type="spellEnd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di </w:t>
            </w:r>
            <w:proofErr w:type="spellStart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potenziamento</w:t>
            </w:r>
            <w:proofErr w:type="spellEnd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delle</w:t>
            </w:r>
            <w:proofErr w:type="spellEnd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abilità</w:t>
            </w:r>
            <w:proofErr w:type="spellEnd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orali</w:t>
            </w:r>
            <w:proofErr w:type="spellEnd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riguardo</w:t>
            </w:r>
            <w:proofErr w:type="spellEnd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a </w:t>
            </w:r>
            <w:proofErr w:type="spellStart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pronuncia</w:t>
            </w:r>
            <w:proofErr w:type="spellEnd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,</w:t>
            </w:r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intonazione</w:t>
            </w:r>
            <w:proofErr w:type="spellEnd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, </w:t>
            </w:r>
            <w:proofErr w:type="spellStart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uso</w:t>
            </w:r>
            <w:proofErr w:type="spellEnd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della</w:t>
            </w:r>
            <w:proofErr w:type="spellEnd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lingua e </w:t>
            </w:r>
            <w:proofErr w:type="spellStart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fluenza</w:t>
            </w:r>
            <w:proofErr w:type="spellEnd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. </w:t>
            </w:r>
            <w:proofErr w:type="spellStart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Gli</w:t>
            </w:r>
            <w:proofErr w:type="spellEnd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obiettivi</w:t>
            </w:r>
            <w:proofErr w:type="spellEnd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didattico</w:t>
            </w:r>
            <w:proofErr w:type="spellEnd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/</w:t>
            </w:r>
            <w:proofErr w:type="spellStart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formativi</w:t>
            </w:r>
            <w:proofErr w:type="spellEnd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sono</w:t>
            </w:r>
            <w:proofErr w:type="spellEnd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:</w:t>
            </w:r>
          </w:p>
          <w:p w14:paraId="650E5BFA" w14:textId="77777777" w:rsidR="00B46F7D" w:rsidRPr="00A33F72" w:rsidRDefault="00B46F7D" w:rsidP="00B46F7D">
            <w:pPr>
              <w:pStyle w:val="TableParagraph"/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</w:pPr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- </w:t>
            </w:r>
            <w:proofErr w:type="spellStart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approfondire</w:t>
            </w:r>
            <w:proofErr w:type="spellEnd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l’apprendimento</w:t>
            </w:r>
            <w:proofErr w:type="spellEnd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della</w:t>
            </w:r>
            <w:proofErr w:type="spellEnd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L2 </w:t>
            </w:r>
            <w:proofErr w:type="spellStart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attraverso</w:t>
            </w:r>
            <w:proofErr w:type="spellEnd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la </w:t>
            </w:r>
            <w:proofErr w:type="spellStart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produzione</w:t>
            </w:r>
            <w:proofErr w:type="spellEnd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e </w:t>
            </w:r>
            <w:proofErr w:type="spellStart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ricezione</w:t>
            </w:r>
            <w:proofErr w:type="spellEnd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orale</w:t>
            </w:r>
            <w:proofErr w:type="spellEnd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in un</w:t>
            </w:r>
          </w:p>
          <w:p w14:paraId="72EB6AD2" w14:textId="77777777" w:rsidR="00B46F7D" w:rsidRDefault="00B46F7D" w:rsidP="00B46F7D">
            <w:pPr>
              <w:pStyle w:val="TableParagraph"/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</w:pPr>
            <w:proofErr w:type="spellStart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contesto</w:t>
            </w:r>
            <w:proofErr w:type="spellEnd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di </w:t>
            </w:r>
            <w:proofErr w:type="spellStart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confronto</w:t>
            </w:r>
            <w:proofErr w:type="spellEnd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con </w:t>
            </w:r>
            <w:proofErr w:type="spellStart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i</w:t>
            </w:r>
            <w:proofErr w:type="spellEnd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pari</w:t>
            </w:r>
            <w:proofErr w:type="spellEnd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e con </w:t>
            </w:r>
            <w:proofErr w:type="spellStart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l’insegnante</w:t>
            </w:r>
            <w:proofErr w:type="spellEnd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;</w:t>
            </w:r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</w:t>
            </w:r>
          </w:p>
          <w:p w14:paraId="5FC5A23B" w14:textId="4C6DF4CC" w:rsidR="00B46F7D" w:rsidRDefault="00B46F7D" w:rsidP="00B46F7D">
            <w:pPr>
              <w:pStyle w:val="TableParagraph"/>
              <w:rPr>
                <w:sz w:val="22"/>
                <w:szCs w:val="22"/>
              </w:rPr>
            </w:pPr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- </w:t>
            </w:r>
            <w:proofErr w:type="spellStart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acquisire</w:t>
            </w:r>
            <w:proofErr w:type="spellEnd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una</w:t>
            </w:r>
            <w:proofErr w:type="spellEnd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maggiore</w:t>
            </w:r>
            <w:proofErr w:type="spellEnd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spontaneità</w:t>
            </w:r>
            <w:proofErr w:type="spellEnd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di </w:t>
            </w:r>
            <w:proofErr w:type="spellStart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espressione</w:t>
            </w:r>
            <w:proofErr w:type="spellEnd"/>
            <w:r w:rsidRPr="00A33F72"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orale</w:t>
            </w:r>
            <w:proofErr w:type="spellEnd"/>
            <w:r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  <w:t>.</w:t>
            </w:r>
          </w:p>
        </w:tc>
      </w:tr>
      <w:tr w:rsidR="00B46F7D" w14:paraId="14A72523" w14:textId="77777777" w:rsidTr="00636C62">
        <w:trPr>
          <w:trHeight w:val="726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A15B8" w14:textId="77777777" w:rsidR="00B46F7D" w:rsidRPr="00636C62" w:rsidRDefault="00F304AF" w:rsidP="00B46F7D">
            <w:pPr>
              <w:pStyle w:val="TableParagraph"/>
              <w:spacing w:before="87"/>
              <w:ind w:right="31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pict w14:anchorId="77D4390A">
                <v:rect id="_x0000_s1041" style="position:absolute;left:0;text-align:left;margin-left:35.8pt;margin-top:4.75pt;width:19pt;height:18.5pt;z-index:25168896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</v:rect>
              </w:pict>
            </w:r>
          </w:p>
          <w:p w14:paraId="5A4FED2A" w14:textId="77777777" w:rsidR="00B46F7D" w:rsidRPr="00A33F72" w:rsidRDefault="00B46F7D" w:rsidP="00B46F7D">
            <w:pPr>
              <w:pStyle w:val="TableParagraph"/>
              <w:spacing w:before="87"/>
              <w:ind w:right="31"/>
              <w:jc w:val="center"/>
              <w:rPr>
                <w:b/>
                <w:sz w:val="22"/>
                <w:szCs w:val="22"/>
              </w:rPr>
            </w:pPr>
            <w:r w:rsidRPr="00A33F72">
              <w:rPr>
                <w:b/>
                <w:sz w:val="22"/>
                <w:szCs w:val="22"/>
              </w:rPr>
              <w:t xml:space="preserve">Giocare con i numeri </w:t>
            </w:r>
          </w:p>
          <w:p w14:paraId="474A3C60" w14:textId="77777777" w:rsidR="00B46F7D" w:rsidRPr="00636C62" w:rsidRDefault="00B46F7D" w:rsidP="00B46F7D">
            <w:pPr>
              <w:pStyle w:val="TableParagraph"/>
              <w:spacing w:before="87"/>
              <w:ind w:right="31"/>
              <w:jc w:val="center"/>
              <w:rPr>
                <w:sz w:val="22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55A86" w14:textId="77777777" w:rsidR="00B46F7D" w:rsidRDefault="00B46F7D" w:rsidP="00B46F7D">
            <w:pPr>
              <w:pStyle w:val="TableParagraph"/>
              <w:spacing w:before="91"/>
              <w:ind w:left="4" w:right="171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Il modulo propone un percorso che permetta allo studente di:</w:t>
            </w:r>
          </w:p>
          <w:p w14:paraId="122E8DDE" w14:textId="77777777" w:rsidR="00B46F7D" w:rsidRDefault="00B46F7D" w:rsidP="00B46F7D">
            <w:pPr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- potenziare le competenze matematiche;</w:t>
            </w:r>
          </w:p>
          <w:p w14:paraId="1F052BB2" w14:textId="77777777" w:rsidR="00B46F7D" w:rsidRDefault="00B46F7D" w:rsidP="00B46F7D">
            <w:pPr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- utilizzare le tecniche e le procedure del calcolo aritmetico;</w:t>
            </w:r>
          </w:p>
          <w:p w14:paraId="246A03AD" w14:textId="77777777" w:rsidR="00B46F7D" w:rsidRDefault="00B46F7D" w:rsidP="00B46F7D">
            <w:pPr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- individuare le strategie appropriate per la soluzione di problemi;</w:t>
            </w:r>
          </w:p>
          <w:p w14:paraId="6F7FCB4C" w14:textId="610A097C" w:rsidR="00B46F7D" w:rsidRPr="00636C62" w:rsidRDefault="00B46F7D" w:rsidP="00B46F7D">
            <w:pPr>
              <w:pStyle w:val="TableParagraph"/>
              <w:rPr>
                <w:rFonts w:eastAsia="Helvetic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sz w:val="21"/>
                <w:szCs w:val="21"/>
              </w:rPr>
              <w:t>- analizzare dati e interpretarli sviluppando deduzioni e ragionamenti sugli stessi. Nel percorso  sono fondamentali il lavoro di gruppo, l’approccio ludico, i   momenti di riflessione condivisa, le attività pratiche e l’ utilizzo del laboratorio di informatica.</w:t>
            </w:r>
          </w:p>
        </w:tc>
      </w:tr>
      <w:tr w:rsidR="00B46F7D" w:rsidRPr="00636C62" w14:paraId="51E1DF18" w14:textId="77777777" w:rsidTr="00C16F0F">
        <w:trPr>
          <w:trHeight w:val="726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735F" w14:textId="77777777" w:rsidR="00B46F7D" w:rsidRPr="00636C62" w:rsidRDefault="00F304AF" w:rsidP="00B46F7D">
            <w:pPr>
              <w:pStyle w:val="TableParagraph"/>
              <w:spacing w:before="87"/>
              <w:ind w:right="31"/>
              <w:jc w:val="center"/>
              <w:rPr>
                <w:sz w:val="22"/>
              </w:rPr>
            </w:pPr>
            <w:r>
              <w:rPr>
                <w:sz w:val="22"/>
              </w:rPr>
              <w:pict w14:anchorId="239D3F8D">
                <v:rect id="_x0000_s1042" style="position:absolute;left:0;text-align:left;margin-left:35.8pt;margin-top:4.6pt;width:19pt;height:18.5pt;z-index:251689984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</v:rect>
              </w:pict>
            </w:r>
          </w:p>
          <w:p w14:paraId="557F048A" w14:textId="77777777" w:rsidR="00B46F7D" w:rsidRPr="00636C62" w:rsidRDefault="00B46F7D" w:rsidP="00B46F7D">
            <w:pPr>
              <w:pStyle w:val="TableParagraph"/>
              <w:spacing w:before="87"/>
              <w:ind w:right="31"/>
              <w:jc w:val="center"/>
              <w:rPr>
                <w:sz w:val="22"/>
              </w:rPr>
            </w:pPr>
            <w:r w:rsidRPr="00557936">
              <w:rPr>
                <w:b/>
                <w:sz w:val="22"/>
                <w:szCs w:val="22"/>
              </w:rPr>
              <w:t xml:space="preserve">Conosciamo il Territorio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DF3E2" w14:textId="72DBF2B7" w:rsidR="00B46F7D" w:rsidRPr="00557936" w:rsidRDefault="00B46F7D" w:rsidP="00B46F7D">
            <w:pPr>
              <w:pStyle w:val="TableParagrap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Il modulo si propone di offrire ai bambini di “raccontare il proprio territorio”; progettare la scuola come sistema formativo integrato; introdurre gli strumenti e le metodologie di lettura ed analisi del territorio e dell’ambiente; </w:t>
            </w:r>
            <w:r w:rsidRPr="002C151D">
              <w:rPr>
                <w:bCs/>
                <w:sz w:val="21"/>
                <w:szCs w:val="21"/>
              </w:rPr>
              <w:t>promuovere e valorizzare le risorse naturali del territorio</w:t>
            </w:r>
            <w:r>
              <w:rPr>
                <w:sz w:val="21"/>
                <w:szCs w:val="21"/>
              </w:rPr>
              <w:t xml:space="preserve">; </w:t>
            </w:r>
            <w:r w:rsidRPr="002C151D">
              <w:rPr>
                <w:sz w:val="21"/>
                <w:szCs w:val="21"/>
              </w:rPr>
              <w:t>far prendere consapevolezza dell'importanza del rispetto dell'ambiente e del territorio.</w:t>
            </w:r>
            <w:r w:rsidRPr="002C151D">
              <w:rPr>
                <w:bCs/>
                <w:sz w:val="21"/>
                <w:szCs w:val="21"/>
              </w:rPr>
              <w:t xml:space="preserve"> Sono previste escursioni, visite sul territorio ed attività laboratoriali</w:t>
            </w:r>
          </w:p>
        </w:tc>
      </w:tr>
      <w:tr w:rsidR="00B46F7D" w:rsidRPr="00557936" w14:paraId="5502DCA1" w14:textId="77777777" w:rsidTr="00C562B8">
        <w:trPr>
          <w:trHeight w:val="726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88C2F" w14:textId="77777777" w:rsidR="00B46F7D" w:rsidRPr="00636C62" w:rsidRDefault="00F304AF" w:rsidP="00B46F7D">
            <w:pPr>
              <w:pStyle w:val="TableParagraph"/>
              <w:spacing w:before="87"/>
              <w:ind w:right="31"/>
              <w:jc w:val="center"/>
              <w:rPr>
                <w:sz w:val="22"/>
              </w:rPr>
            </w:pPr>
            <w:r>
              <w:rPr>
                <w:sz w:val="22"/>
              </w:rPr>
              <w:pict w14:anchorId="629BD512">
                <v:rect id="_x0000_s1043" style="position:absolute;left:0;text-align:left;margin-left:35.8pt;margin-top:5.95pt;width:19pt;height:18.5pt;z-index:25169100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</v:rect>
              </w:pict>
            </w:r>
          </w:p>
          <w:p w14:paraId="5166D990" w14:textId="77777777" w:rsidR="00B46F7D" w:rsidRPr="00636C62" w:rsidRDefault="00B46F7D" w:rsidP="00B46F7D">
            <w:pPr>
              <w:pStyle w:val="TableParagraph"/>
              <w:spacing w:before="87"/>
              <w:ind w:right="31"/>
              <w:jc w:val="center"/>
              <w:rPr>
                <w:sz w:val="22"/>
              </w:rPr>
            </w:pPr>
            <w:r w:rsidRPr="00557936">
              <w:rPr>
                <w:b/>
                <w:sz w:val="22"/>
                <w:szCs w:val="22"/>
              </w:rPr>
              <w:t xml:space="preserve">Conosciamo il Territorio </w:t>
            </w:r>
            <w:r>
              <w:rPr>
                <w:b/>
                <w:sz w:val="22"/>
                <w:szCs w:val="22"/>
              </w:rPr>
              <w:t xml:space="preserve"> 2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5821" w14:textId="3712F922" w:rsidR="00B46F7D" w:rsidRPr="00557936" w:rsidRDefault="00B46F7D" w:rsidP="00B46F7D">
            <w:pPr>
              <w:pStyle w:val="TableParagrap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Il modulo si propone di offrire ai ragazzi di  “raccontare il proprio territorio”; progettare la scuola come sistema formativo integrato; introdurre gli strumenti e le metodologie di lettura ed analisi del territorio e dell’ambiente; </w:t>
            </w:r>
            <w:r w:rsidRPr="002C151D">
              <w:rPr>
                <w:bCs/>
                <w:sz w:val="21"/>
                <w:szCs w:val="21"/>
              </w:rPr>
              <w:t>promuovere e valorizzare le risorse naturali del territorio</w:t>
            </w:r>
            <w:r>
              <w:rPr>
                <w:sz w:val="21"/>
                <w:szCs w:val="21"/>
              </w:rPr>
              <w:t xml:space="preserve">; </w:t>
            </w:r>
            <w:r w:rsidRPr="002C151D">
              <w:rPr>
                <w:sz w:val="21"/>
                <w:szCs w:val="21"/>
              </w:rPr>
              <w:t>far prendere consapevolezza dell'importanza del rispetto dell'ambiente e del territorio.</w:t>
            </w:r>
            <w:r w:rsidRPr="002C151D">
              <w:rPr>
                <w:bCs/>
                <w:sz w:val="21"/>
                <w:szCs w:val="21"/>
              </w:rPr>
              <w:t xml:space="preserve"> Sono previste escursioni, visite sul territorio ed attività laboratoriali</w:t>
            </w:r>
          </w:p>
        </w:tc>
      </w:tr>
      <w:tr w:rsidR="00B46F7D" w:rsidRPr="00557936" w14:paraId="12531B5C" w14:textId="77777777" w:rsidTr="00C562B8">
        <w:trPr>
          <w:trHeight w:val="726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6E307" w14:textId="77777777" w:rsidR="00B46F7D" w:rsidRDefault="00B46F7D" w:rsidP="00B46F7D">
            <w:pPr>
              <w:pStyle w:val="TableParagraph"/>
              <w:spacing w:before="87"/>
              <w:ind w:right="31"/>
              <w:jc w:val="center"/>
              <w:rPr>
                <w:sz w:val="22"/>
              </w:rPr>
            </w:pPr>
          </w:p>
          <w:p w14:paraId="73D07BE0" w14:textId="77777777" w:rsidR="00B46F7D" w:rsidRPr="00636C62" w:rsidRDefault="00F304AF" w:rsidP="00B46F7D">
            <w:pPr>
              <w:pStyle w:val="TableParagraph"/>
              <w:spacing w:before="87"/>
              <w:ind w:right="31"/>
              <w:rPr>
                <w:sz w:val="22"/>
              </w:rPr>
            </w:pPr>
            <w:r>
              <w:rPr>
                <w:sz w:val="22"/>
              </w:rPr>
              <w:pict w14:anchorId="0F49ED02">
                <v:rect id="_x0000_s1044" style="position:absolute;margin-left:35.8pt;margin-top:16.75pt;width:19pt;height:18.5pt;z-index:251692032" strokecolor="#739cc3" strokeweight="1.25pt">
                  <v:fill angle="90" type="gradient">
                    <o:fill v:ext="view" type="gradientUnscaled"/>
                  </v:fill>
                </v:rect>
              </w:pict>
            </w:r>
          </w:p>
          <w:p w14:paraId="202D35A4" w14:textId="77777777" w:rsidR="00B46F7D" w:rsidRPr="00636C62" w:rsidRDefault="00B46F7D" w:rsidP="00B46F7D">
            <w:pPr>
              <w:pStyle w:val="TableParagraph"/>
              <w:spacing w:before="87"/>
              <w:ind w:right="31"/>
              <w:jc w:val="center"/>
              <w:rPr>
                <w:sz w:val="22"/>
              </w:rPr>
            </w:pPr>
          </w:p>
          <w:p w14:paraId="016F9266" w14:textId="77777777" w:rsidR="00B46F7D" w:rsidRPr="00557936" w:rsidRDefault="00B46F7D" w:rsidP="00B46F7D">
            <w:pPr>
              <w:pStyle w:val="TableParagraph"/>
              <w:spacing w:before="87"/>
              <w:ind w:right="3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Viva la matematica</w:t>
            </w:r>
          </w:p>
          <w:p w14:paraId="305000E9" w14:textId="77777777" w:rsidR="00B46F7D" w:rsidRPr="00636C62" w:rsidRDefault="00B46F7D" w:rsidP="00B46F7D">
            <w:pPr>
              <w:pStyle w:val="TableParagraph"/>
              <w:spacing w:before="87"/>
              <w:ind w:right="31"/>
              <w:jc w:val="center"/>
              <w:rPr>
                <w:sz w:val="22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FCAC8" w14:textId="426354AC" w:rsidR="00B46F7D" w:rsidRPr="00557936" w:rsidRDefault="00B46F7D" w:rsidP="00B46F7D">
            <w:pPr>
              <w:pStyle w:val="TableParagraph"/>
              <w:rPr>
                <w:bCs/>
                <w:sz w:val="21"/>
                <w:szCs w:val="21"/>
              </w:rPr>
            </w:pPr>
            <w:r w:rsidRPr="008E3F48">
              <w:rPr>
                <w:bCs/>
                <w:sz w:val="21"/>
                <w:szCs w:val="21"/>
              </w:rPr>
              <w:t xml:space="preserve">Il percorso di apprendimento più efficace, che sarà utilizzato per il potenziamento, non è di carattere deduttivo, dalla legge all’esemplificazione, ma induttivo: partendo da problemi reali e dal contesto quotidiano si evidenziano quegli elementi utili e si avvia una riflessione per arrivare alla generalizzazione e ad un modello matematico. Il laboratorio si caratterizza come spazio fisico e mentale, con l’utilizzo del </w:t>
            </w:r>
            <w:proofErr w:type="spellStart"/>
            <w:r w:rsidRPr="008E3F48">
              <w:rPr>
                <w:bCs/>
                <w:sz w:val="21"/>
                <w:szCs w:val="21"/>
              </w:rPr>
              <w:t>problem</w:t>
            </w:r>
            <w:proofErr w:type="spellEnd"/>
            <w:r w:rsidRPr="008E3F48">
              <w:rPr>
                <w:bCs/>
                <w:sz w:val="21"/>
                <w:szCs w:val="21"/>
              </w:rPr>
              <w:t xml:space="preserve"> </w:t>
            </w:r>
            <w:proofErr w:type="spellStart"/>
            <w:r w:rsidRPr="008E3F48">
              <w:rPr>
                <w:bCs/>
                <w:sz w:val="21"/>
                <w:szCs w:val="21"/>
              </w:rPr>
              <w:t>posing</w:t>
            </w:r>
            <w:proofErr w:type="spellEnd"/>
            <w:r w:rsidRPr="008E3F48">
              <w:rPr>
                <w:bCs/>
                <w:sz w:val="21"/>
                <w:szCs w:val="21"/>
              </w:rPr>
              <w:t xml:space="preserve">, del </w:t>
            </w:r>
            <w:proofErr w:type="spellStart"/>
            <w:r w:rsidRPr="008E3F48">
              <w:rPr>
                <w:bCs/>
                <w:sz w:val="21"/>
                <w:szCs w:val="21"/>
              </w:rPr>
              <w:t>problem</w:t>
            </w:r>
            <w:proofErr w:type="spellEnd"/>
            <w:r w:rsidRPr="008E3F48">
              <w:rPr>
                <w:bCs/>
                <w:sz w:val="21"/>
                <w:szCs w:val="21"/>
              </w:rPr>
              <w:t xml:space="preserve"> solving, della modellizzazione per favorire e facilitare la comprensione e la decodificazione del reale. Lo studente è al centro di questo percorso induttivo, raccoglie le evidenze e le mette in relazione tra loro argomentando intorno ad una possibile soluzione; saranno, quindi, fondamentali il lavoro di gruppo e i momenti di riflessione condivisa in cui anche la discussione sull’errore è un importante momento formativo per lo studente.</w:t>
            </w:r>
          </w:p>
        </w:tc>
      </w:tr>
      <w:tr w:rsidR="00B46F7D" w:rsidRPr="00557936" w14:paraId="7A3F9366" w14:textId="77777777" w:rsidTr="00C16F0F">
        <w:trPr>
          <w:trHeight w:val="726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D5933" w14:textId="77777777" w:rsidR="00B46F7D" w:rsidRPr="00636C62" w:rsidRDefault="00F304AF" w:rsidP="00B46F7D">
            <w:pPr>
              <w:pStyle w:val="TableParagraph"/>
              <w:spacing w:before="87"/>
              <w:ind w:right="31"/>
              <w:jc w:val="center"/>
              <w:rPr>
                <w:sz w:val="22"/>
              </w:rPr>
            </w:pPr>
            <w:r>
              <w:rPr>
                <w:sz w:val="22"/>
              </w:rPr>
              <w:pict w14:anchorId="2216148F">
                <v:rect id="_x0000_s1045" style="position:absolute;left:0;text-align:left;margin-left:35.8pt;margin-top:4.75pt;width:19pt;height:18.5pt;z-index:25169305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</v:rect>
              </w:pict>
            </w:r>
          </w:p>
          <w:p w14:paraId="4763C145" w14:textId="77777777" w:rsidR="00B46F7D" w:rsidRPr="00557936" w:rsidRDefault="00B46F7D" w:rsidP="00B46F7D">
            <w:pPr>
              <w:pStyle w:val="TableParagraph"/>
              <w:spacing w:before="87"/>
              <w:ind w:right="3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Giochiamo con il Digitale </w:t>
            </w:r>
          </w:p>
          <w:p w14:paraId="58FA5E0D" w14:textId="77777777" w:rsidR="00B46F7D" w:rsidRPr="00636C62" w:rsidRDefault="00B46F7D" w:rsidP="00B46F7D">
            <w:pPr>
              <w:pStyle w:val="TableParagraph"/>
              <w:spacing w:before="87"/>
              <w:ind w:right="31"/>
              <w:jc w:val="center"/>
              <w:rPr>
                <w:sz w:val="22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70320" w14:textId="768871E2" w:rsidR="00B46F7D" w:rsidRPr="00557936" w:rsidRDefault="00B46F7D" w:rsidP="00B46F7D">
            <w:pPr>
              <w:pStyle w:val="TableParagrap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C</w:t>
            </w:r>
            <w:r w:rsidRPr="008E3F48">
              <w:rPr>
                <w:bCs/>
                <w:sz w:val="21"/>
                <w:szCs w:val="21"/>
              </w:rPr>
              <w:t>oding</w:t>
            </w:r>
            <w:r>
              <w:rPr>
                <w:bCs/>
                <w:sz w:val="21"/>
                <w:szCs w:val="21"/>
              </w:rPr>
              <w:t xml:space="preserve"> e scuola primaria: imparare a ragionare giocando e costruendo, attuando una serie di attività per comprendere le basi della programmazione </w:t>
            </w:r>
            <w:r w:rsidRPr="008E3F48">
              <w:rPr>
                <w:bCs/>
                <w:sz w:val="21"/>
                <w:szCs w:val="21"/>
              </w:rPr>
              <w:t xml:space="preserve">e </w:t>
            </w:r>
            <w:r>
              <w:rPr>
                <w:bCs/>
                <w:sz w:val="21"/>
                <w:szCs w:val="21"/>
              </w:rPr>
              <w:t>del</w:t>
            </w:r>
            <w:r w:rsidRPr="008E3F48">
              <w:rPr>
                <w:bCs/>
                <w:sz w:val="21"/>
                <w:szCs w:val="21"/>
              </w:rPr>
              <w:t>la robotica educativa. Il laboratorio sarà dedicato all’apprendimento dei principi di base della programmazione con l’utilizzo di strumenti e kit robotici</w:t>
            </w:r>
            <w:r>
              <w:rPr>
                <w:bCs/>
                <w:sz w:val="21"/>
                <w:szCs w:val="21"/>
              </w:rPr>
              <w:t>, sviluppando il pensiero computazionale attraverso un approccio ludico e  creativo.</w:t>
            </w:r>
          </w:p>
        </w:tc>
      </w:tr>
      <w:tr w:rsidR="00B46F7D" w:rsidRPr="00557936" w14:paraId="229EA4BE" w14:textId="77777777" w:rsidTr="00C16F0F">
        <w:trPr>
          <w:trHeight w:val="726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6B9C5" w14:textId="77777777" w:rsidR="00B46F7D" w:rsidRPr="00636C62" w:rsidRDefault="00F304AF" w:rsidP="00B46F7D">
            <w:pPr>
              <w:pStyle w:val="TableParagraph"/>
              <w:spacing w:before="87"/>
              <w:ind w:right="31"/>
              <w:jc w:val="center"/>
              <w:rPr>
                <w:sz w:val="22"/>
              </w:rPr>
            </w:pPr>
            <w:r>
              <w:rPr>
                <w:sz w:val="22"/>
              </w:rPr>
              <w:pict w14:anchorId="441F7995">
                <v:rect id="_x0000_s1046" style="position:absolute;left:0;text-align:left;margin-left:35.8pt;margin-top:4.75pt;width:19pt;height:18.5pt;z-index:25169408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</v:rect>
              </w:pict>
            </w:r>
          </w:p>
          <w:p w14:paraId="4111B560" w14:textId="77777777" w:rsidR="00B46F7D" w:rsidRPr="00C16F0F" w:rsidRDefault="00B46F7D" w:rsidP="00B46F7D">
            <w:pPr>
              <w:pStyle w:val="TableParagraph"/>
              <w:spacing w:before="87"/>
              <w:ind w:right="31"/>
              <w:jc w:val="center"/>
              <w:rPr>
                <w:b/>
                <w:sz w:val="22"/>
                <w:szCs w:val="22"/>
              </w:rPr>
            </w:pPr>
            <w:r w:rsidRPr="00C16F0F">
              <w:rPr>
                <w:b/>
                <w:sz w:val="22"/>
                <w:szCs w:val="22"/>
              </w:rPr>
              <w:t xml:space="preserve">Giochiamo con il Digitale </w:t>
            </w:r>
          </w:p>
          <w:p w14:paraId="5F67F29F" w14:textId="77777777" w:rsidR="00B46F7D" w:rsidRPr="00636C62" w:rsidRDefault="00B46F7D" w:rsidP="00B46F7D">
            <w:pPr>
              <w:pStyle w:val="TableParagraph"/>
              <w:spacing w:before="87"/>
              <w:ind w:right="31"/>
              <w:jc w:val="center"/>
              <w:rPr>
                <w:sz w:val="22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3BA4B" w14:textId="0CEB724A" w:rsidR="00B46F7D" w:rsidRPr="00557936" w:rsidRDefault="00B46F7D" w:rsidP="00B46F7D">
            <w:pPr>
              <w:pStyle w:val="TableParagrap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C</w:t>
            </w:r>
            <w:r w:rsidRPr="008E3F48">
              <w:rPr>
                <w:bCs/>
                <w:sz w:val="21"/>
                <w:szCs w:val="21"/>
              </w:rPr>
              <w:t>oding</w:t>
            </w:r>
            <w:r>
              <w:rPr>
                <w:bCs/>
                <w:sz w:val="21"/>
                <w:szCs w:val="21"/>
              </w:rPr>
              <w:t xml:space="preserve"> e scuola primaria: imparare a ragionare giocando e costruendo, attuando una serie di attività per comprendere le basi della programmazione </w:t>
            </w:r>
            <w:r w:rsidRPr="008E3F48">
              <w:rPr>
                <w:bCs/>
                <w:sz w:val="21"/>
                <w:szCs w:val="21"/>
              </w:rPr>
              <w:t xml:space="preserve">e </w:t>
            </w:r>
            <w:r>
              <w:rPr>
                <w:bCs/>
                <w:sz w:val="21"/>
                <w:szCs w:val="21"/>
              </w:rPr>
              <w:t>del</w:t>
            </w:r>
            <w:r w:rsidRPr="008E3F48">
              <w:rPr>
                <w:bCs/>
                <w:sz w:val="21"/>
                <w:szCs w:val="21"/>
              </w:rPr>
              <w:t>la robotica educativa. Il laboratorio sarà dedicato all’apprendimento dei principi di base della programmazione con l’utilizzo di strumenti e kit robotici</w:t>
            </w:r>
            <w:r>
              <w:rPr>
                <w:bCs/>
                <w:sz w:val="21"/>
                <w:szCs w:val="21"/>
              </w:rPr>
              <w:t>, sviluppando il pensiero computazionale attraverso un approccio ludico e  creativo.</w:t>
            </w:r>
          </w:p>
        </w:tc>
      </w:tr>
      <w:tr w:rsidR="00B46F7D" w:rsidRPr="00557936" w14:paraId="77336841" w14:textId="77777777" w:rsidTr="00C562B8">
        <w:trPr>
          <w:trHeight w:val="726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2CA2A" w14:textId="77777777" w:rsidR="00B46F7D" w:rsidRPr="00636C62" w:rsidRDefault="00F304AF" w:rsidP="00B46F7D">
            <w:pPr>
              <w:pStyle w:val="TableParagraph"/>
              <w:spacing w:before="87"/>
              <w:ind w:right="31"/>
              <w:jc w:val="center"/>
              <w:rPr>
                <w:sz w:val="22"/>
              </w:rPr>
            </w:pPr>
            <w:r>
              <w:rPr>
                <w:sz w:val="22"/>
              </w:rPr>
              <w:pict w14:anchorId="0688157C">
                <v:rect id="_x0000_s1047" style="position:absolute;left:0;text-align:left;margin-left:35.8pt;margin-top:4.75pt;width:19pt;height:18.5pt;z-index:251695104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</v:rect>
              </w:pict>
            </w:r>
          </w:p>
          <w:p w14:paraId="40B28F7D" w14:textId="77777777" w:rsidR="00B46F7D" w:rsidRPr="00636C62" w:rsidRDefault="00B46F7D" w:rsidP="00B46F7D">
            <w:pPr>
              <w:pStyle w:val="TableParagraph"/>
              <w:spacing w:before="87"/>
              <w:ind w:right="31"/>
              <w:jc w:val="center"/>
              <w:rPr>
                <w:sz w:val="22"/>
              </w:rPr>
            </w:pPr>
            <w:r>
              <w:rPr>
                <w:b/>
                <w:sz w:val="22"/>
                <w:szCs w:val="22"/>
              </w:rPr>
              <w:t>Informatica di base</w:t>
            </w:r>
            <w:r w:rsidRPr="00636C62">
              <w:rPr>
                <w:sz w:val="22"/>
              </w:rPr>
              <w:t xml:space="preserve">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8D46" w14:textId="7524DEE1" w:rsidR="00B46F7D" w:rsidRPr="00557936" w:rsidRDefault="00B46F7D" w:rsidP="00B46F7D">
            <w:pPr>
              <w:pStyle w:val="TableParagraph"/>
              <w:rPr>
                <w:bCs/>
                <w:sz w:val="21"/>
                <w:szCs w:val="21"/>
              </w:rPr>
            </w:pPr>
            <w:r w:rsidRPr="00DF2876">
              <w:rPr>
                <w:bCs/>
                <w:sz w:val="21"/>
                <w:szCs w:val="21"/>
              </w:rPr>
              <w:t>Conoscenza del linguaggio informatico di base con particolare riferimento agli applicativi office per l’aggiornamento del curricolo. Il laboratorio sarà dedicato all’apprendimento dei principi di base della programmazione.</w:t>
            </w:r>
          </w:p>
        </w:tc>
      </w:tr>
      <w:tr w:rsidR="00B46F7D" w:rsidRPr="00557936" w14:paraId="00179B24" w14:textId="77777777" w:rsidTr="00C562B8">
        <w:trPr>
          <w:trHeight w:val="726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37DCD" w14:textId="77777777" w:rsidR="00B46F7D" w:rsidRPr="00636C62" w:rsidRDefault="00F304AF" w:rsidP="00B46F7D">
            <w:pPr>
              <w:pStyle w:val="TableParagraph"/>
              <w:spacing w:before="87"/>
              <w:ind w:right="31"/>
              <w:jc w:val="center"/>
              <w:rPr>
                <w:sz w:val="22"/>
              </w:rPr>
            </w:pPr>
            <w:r>
              <w:rPr>
                <w:sz w:val="22"/>
              </w:rPr>
              <w:pict w14:anchorId="2DACED0C">
                <v:rect id="_x0000_s1048" style="position:absolute;left:0;text-align:left;margin-left:35.8pt;margin-top:4.75pt;width:19pt;height:18.5pt;z-index:25169612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</v:rect>
              </w:pict>
            </w:r>
          </w:p>
          <w:p w14:paraId="746DE26F" w14:textId="77777777" w:rsidR="00B46F7D" w:rsidRPr="00636C62" w:rsidRDefault="00B46F7D" w:rsidP="00B46F7D">
            <w:pPr>
              <w:pStyle w:val="TableParagraph"/>
              <w:spacing w:before="87"/>
              <w:ind w:right="31"/>
              <w:jc w:val="center"/>
              <w:rPr>
                <w:sz w:val="22"/>
              </w:rPr>
            </w:pPr>
            <w:r>
              <w:rPr>
                <w:b/>
                <w:sz w:val="22"/>
                <w:szCs w:val="22"/>
              </w:rPr>
              <w:t>Informatica di base 2</w:t>
            </w:r>
            <w:r w:rsidRPr="00636C62">
              <w:rPr>
                <w:sz w:val="22"/>
              </w:rPr>
              <w:t xml:space="preserve">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4A8AC" w14:textId="5C9EBADD" w:rsidR="00B46F7D" w:rsidRPr="00557936" w:rsidRDefault="00B46F7D" w:rsidP="00B46F7D">
            <w:pPr>
              <w:pStyle w:val="TableParagraph"/>
              <w:rPr>
                <w:bCs/>
                <w:sz w:val="21"/>
                <w:szCs w:val="21"/>
              </w:rPr>
            </w:pPr>
            <w:r w:rsidRPr="00DF2876">
              <w:rPr>
                <w:bCs/>
                <w:sz w:val="21"/>
                <w:szCs w:val="21"/>
              </w:rPr>
              <w:t>Conoscenza del linguaggio informatico di base con particolare riferimento agli applicativi office per l’aggiornamento del curricolo. Il laboratorio sarà dedicato all’apprendimento dei principi di base della programmazione.</w:t>
            </w:r>
          </w:p>
        </w:tc>
      </w:tr>
    </w:tbl>
    <w:p w14:paraId="24A76096" w14:textId="77777777" w:rsidR="00636C62" w:rsidRDefault="00636C62" w:rsidP="008A0D84"/>
    <w:p w14:paraId="44313049" w14:textId="77777777" w:rsidR="00882FFD" w:rsidRDefault="00882FFD" w:rsidP="00882FFD">
      <w:pPr>
        <w:ind w:leftChars="100" w:left="200"/>
        <w:jc w:val="both"/>
        <w:rPr>
          <w:rFonts w:ascii="Calibri" w:hAnsi="Calibri"/>
          <w:sz w:val="24"/>
          <w:szCs w:val="24"/>
        </w:rPr>
      </w:pPr>
    </w:p>
    <w:p w14:paraId="2E16472C" w14:textId="77777777" w:rsidR="00882FFD" w:rsidRDefault="00882FFD" w:rsidP="00882FFD">
      <w:pPr>
        <w:ind w:leftChars="100" w:left="200"/>
        <w:jc w:val="both"/>
        <w:rPr>
          <w:rFonts w:ascii="Calibri" w:hAnsi="Calibri"/>
          <w:sz w:val="24"/>
          <w:szCs w:val="24"/>
        </w:rPr>
      </w:pPr>
    </w:p>
    <w:p w14:paraId="27B536FB" w14:textId="77777777" w:rsidR="00882FFD" w:rsidRDefault="00882FFD" w:rsidP="00882FFD">
      <w:pPr>
        <w:ind w:leftChars="100" w:left="200"/>
        <w:jc w:val="both"/>
        <w:rPr>
          <w:rFonts w:ascii="Calibri" w:hAnsi="Calibri"/>
          <w:sz w:val="24"/>
          <w:szCs w:val="24"/>
        </w:rPr>
      </w:pPr>
    </w:p>
    <w:p w14:paraId="6E0B0669" w14:textId="77777777" w:rsidR="00882FFD" w:rsidRDefault="00882FFD" w:rsidP="00882FFD">
      <w:pPr>
        <w:ind w:leftChars="100" w:left="200"/>
        <w:jc w:val="both"/>
        <w:rPr>
          <w:rFonts w:ascii="Calibri" w:hAnsi="Calibri"/>
          <w:sz w:val="24"/>
          <w:szCs w:val="24"/>
        </w:rPr>
      </w:pPr>
    </w:p>
    <w:p w14:paraId="3801D212" w14:textId="77777777" w:rsidR="00882FFD" w:rsidRDefault="00882FFD" w:rsidP="00882FFD">
      <w:pPr>
        <w:ind w:leftChars="100" w:left="200"/>
        <w:jc w:val="both"/>
        <w:rPr>
          <w:rFonts w:ascii="Calibri" w:hAnsi="Calibri"/>
          <w:sz w:val="24"/>
          <w:szCs w:val="24"/>
        </w:rPr>
      </w:pPr>
    </w:p>
    <w:p w14:paraId="38E4D3FB" w14:textId="77777777" w:rsidR="00882FFD" w:rsidRDefault="00882FFD" w:rsidP="00882FFD">
      <w:pPr>
        <w:ind w:leftChars="100" w:left="200"/>
        <w:jc w:val="both"/>
        <w:rPr>
          <w:rFonts w:ascii="Calibri" w:hAnsi="Calibri"/>
          <w:sz w:val="24"/>
          <w:szCs w:val="24"/>
        </w:rPr>
      </w:pPr>
    </w:p>
    <w:p w14:paraId="3DA51D0D" w14:textId="77777777" w:rsidR="00882FFD" w:rsidRDefault="00882FFD" w:rsidP="00882FFD">
      <w:pPr>
        <w:ind w:leftChars="100" w:left="200"/>
        <w:jc w:val="both"/>
        <w:rPr>
          <w:rFonts w:ascii="Calibri" w:hAnsi="Calibri"/>
          <w:sz w:val="24"/>
          <w:szCs w:val="24"/>
        </w:rPr>
      </w:pPr>
    </w:p>
    <w:p w14:paraId="02583F89" w14:textId="77777777" w:rsidR="00882FFD" w:rsidRDefault="00882FFD" w:rsidP="00882FFD">
      <w:pPr>
        <w:ind w:leftChars="100" w:left="20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Il sottoscritto:</w:t>
      </w:r>
    </w:p>
    <w:p w14:paraId="0E8A2D02" w14:textId="77777777" w:rsidR="00882FFD" w:rsidRDefault="00882FFD" w:rsidP="00882FFD">
      <w:pPr>
        <w:ind w:leftChars="100" w:left="200"/>
        <w:jc w:val="both"/>
        <w:rPr>
          <w:rFonts w:ascii="Calibri" w:hAnsi="Calibri"/>
          <w:sz w:val="10"/>
          <w:szCs w:val="10"/>
        </w:rPr>
      </w:pPr>
      <w:r>
        <w:rPr>
          <w:rFonts w:ascii="Calibri" w:hAnsi="Calibri"/>
          <w:sz w:val="10"/>
          <w:szCs w:val="10"/>
        </w:rPr>
        <w:t xml:space="preserve"> </w:t>
      </w:r>
    </w:p>
    <w:p w14:paraId="65ED6F15" w14:textId="77777777" w:rsidR="00882FFD" w:rsidRDefault="00882FFD" w:rsidP="00882FFD">
      <w:pPr>
        <w:ind w:leftChars="100" w:left="400" w:hangingChars="83" w:hanging="20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a)</w:t>
      </w:r>
      <w:r>
        <w:rPr>
          <w:rFonts w:ascii="Calibri" w:hAnsi="Calibri"/>
          <w:sz w:val="24"/>
          <w:szCs w:val="24"/>
        </w:rPr>
        <w:t xml:space="preserve"> dichiara di aver preso visione del bando e di accettarne il contenuto, consapevole che le attività formative si terranno in orario extracurriculare;</w:t>
      </w:r>
    </w:p>
    <w:p w14:paraId="60CB62CD" w14:textId="77777777" w:rsidR="00882FFD" w:rsidRDefault="00882FFD" w:rsidP="00882FFD">
      <w:pPr>
        <w:ind w:leftChars="100" w:left="283" w:hangingChars="83" w:hanging="83"/>
        <w:jc w:val="both"/>
        <w:rPr>
          <w:rFonts w:ascii="Calibri" w:hAnsi="Calibri"/>
          <w:sz w:val="10"/>
          <w:szCs w:val="10"/>
        </w:rPr>
      </w:pPr>
    </w:p>
    <w:p w14:paraId="759A3B12" w14:textId="77777777" w:rsidR="00882FFD" w:rsidRDefault="00882FFD" w:rsidP="00882FFD">
      <w:pPr>
        <w:ind w:leftChars="100" w:left="20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b) </w:t>
      </w:r>
      <w:r>
        <w:rPr>
          <w:rFonts w:ascii="Calibri" w:hAnsi="Calibri"/>
          <w:sz w:val="24"/>
          <w:szCs w:val="24"/>
        </w:rPr>
        <w:t>si impegna a far frequentare il/la proprio/a figlio/a con regolarità;</w:t>
      </w:r>
    </w:p>
    <w:p w14:paraId="38D91142" w14:textId="77777777" w:rsidR="00882FFD" w:rsidRDefault="00882FFD" w:rsidP="00882FFD">
      <w:pPr>
        <w:ind w:leftChars="100" w:left="200"/>
        <w:jc w:val="both"/>
        <w:rPr>
          <w:rFonts w:ascii="Calibri" w:hAnsi="Calibri"/>
          <w:sz w:val="24"/>
          <w:szCs w:val="24"/>
        </w:rPr>
      </w:pPr>
    </w:p>
    <w:p w14:paraId="7A77E438" w14:textId="77777777" w:rsidR="00882FFD" w:rsidRDefault="00882FFD" w:rsidP="00882FFD">
      <w:pPr>
        <w:ind w:leftChars="100" w:left="400" w:hangingChars="83" w:hanging="20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c)</w:t>
      </w:r>
      <w:r>
        <w:rPr>
          <w:rFonts w:ascii="Calibri" w:hAnsi="Calibri"/>
          <w:sz w:val="24"/>
          <w:szCs w:val="24"/>
        </w:rPr>
        <w:t xml:space="preserve"> autorizza l’Istituto, ai sensi dell’art. 13 del D. </w:t>
      </w:r>
      <w:proofErr w:type="spellStart"/>
      <w:r>
        <w:rPr>
          <w:rFonts w:ascii="Calibri" w:hAnsi="Calibri"/>
          <w:sz w:val="24"/>
          <w:szCs w:val="24"/>
        </w:rPr>
        <w:t>L.vo</w:t>
      </w:r>
      <w:proofErr w:type="spellEnd"/>
      <w:r>
        <w:rPr>
          <w:rFonts w:ascii="Calibri" w:hAnsi="Calibri"/>
          <w:sz w:val="24"/>
          <w:szCs w:val="24"/>
        </w:rPr>
        <w:t xml:space="preserve"> 196/03, al trattamento dei dati personali quali dichiarati per le finalità istituzionali, per la pubblicizzazione del corso e per la pubblicazione, qualora richiesta, all’albo istituzionale, sul sito e sulla piattaforma del progetto PON; </w:t>
      </w:r>
    </w:p>
    <w:p w14:paraId="647B30FA" w14:textId="77777777" w:rsidR="00882FFD" w:rsidRDefault="00882FFD" w:rsidP="00882FFD">
      <w:pPr>
        <w:ind w:leftChars="100" w:left="283" w:hangingChars="83" w:hanging="83"/>
        <w:jc w:val="both"/>
        <w:rPr>
          <w:rFonts w:ascii="Calibri" w:hAnsi="Calibri"/>
          <w:sz w:val="10"/>
          <w:szCs w:val="10"/>
        </w:rPr>
      </w:pPr>
    </w:p>
    <w:p w14:paraId="6512D1BE" w14:textId="77777777" w:rsidR="00882FFD" w:rsidRDefault="00882FFD" w:rsidP="00882FFD">
      <w:pPr>
        <w:ind w:leftChars="100" w:left="400" w:hangingChars="83" w:hanging="20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d) </w:t>
      </w:r>
      <w:r>
        <w:rPr>
          <w:rFonts w:ascii="Calibri" w:hAnsi="Calibri"/>
          <w:sz w:val="24"/>
          <w:szCs w:val="24"/>
        </w:rPr>
        <w:t>autorizza l’Istituto a riprendere immagini filmate o fotografiche relative allo svolgimento delle attività e ad utilizzarle a scopo di documentazione del progetto.</w:t>
      </w:r>
    </w:p>
    <w:p w14:paraId="1E054795" w14:textId="77777777" w:rsidR="00882FFD" w:rsidRDefault="00882FFD" w:rsidP="00882FFD">
      <w:pPr>
        <w:jc w:val="both"/>
        <w:rPr>
          <w:rFonts w:ascii="Calibri" w:hAnsi="Calibri"/>
          <w:sz w:val="24"/>
          <w:szCs w:val="24"/>
        </w:rPr>
      </w:pPr>
    </w:p>
    <w:p w14:paraId="4B97E5A3" w14:textId="77777777" w:rsidR="00882FFD" w:rsidRDefault="00882FFD" w:rsidP="00882FFD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_______________________, ____________________ </w:t>
      </w:r>
    </w:p>
    <w:p w14:paraId="1D517522" w14:textId="77777777" w:rsidR="00882FFD" w:rsidRDefault="00882FFD" w:rsidP="00882FFD">
      <w:pPr>
        <w:ind w:left="1416"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(luogo e data) </w:t>
      </w:r>
    </w:p>
    <w:p w14:paraId="590767CD" w14:textId="77777777" w:rsidR="00882FFD" w:rsidRDefault="00882FFD" w:rsidP="00882FFD">
      <w:pPr>
        <w:jc w:val="both"/>
        <w:rPr>
          <w:rFonts w:ascii="Calibri" w:hAnsi="Calibri"/>
          <w:sz w:val="24"/>
          <w:szCs w:val="24"/>
        </w:rPr>
      </w:pPr>
    </w:p>
    <w:p w14:paraId="0C260422" w14:textId="77777777" w:rsidR="00882FFD" w:rsidRDefault="00882FFD" w:rsidP="00882FFD">
      <w:pPr>
        <w:ind w:left="4248"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_______________________________________</w:t>
      </w:r>
    </w:p>
    <w:p w14:paraId="29794BF8" w14:textId="77777777" w:rsidR="00882FFD" w:rsidRDefault="00882FFD" w:rsidP="00882FFD">
      <w:pPr>
        <w:ind w:left="4248"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             (firma)</w:t>
      </w:r>
    </w:p>
    <w:p w14:paraId="2D6424BD" w14:textId="77777777" w:rsidR="00636C62" w:rsidRDefault="00636C62" w:rsidP="008A0D84"/>
    <w:sectPr w:rsidR="00636C62" w:rsidSect="00160B31">
      <w:headerReference w:type="default" r:id="rId11"/>
      <w:footerReference w:type="default" r:id="rId12"/>
      <w:pgSz w:w="11906" w:h="16838"/>
      <w:pgMar w:top="851" w:right="90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BB689" w14:textId="77777777" w:rsidR="005E3AF9" w:rsidRDefault="005E3AF9" w:rsidP="00160B31">
      <w:r>
        <w:separator/>
      </w:r>
    </w:p>
  </w:endnote>
  <w:endnote w:type="continuationSeparator" w:id="0">
    <w:p w14:paraId="795CBEFC" w14:textId="77777777" w:rsidR="005E3AF9" w:rsidRDefault="005E3AF9" w:rsidP="00160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7225223"/>
      <w:docPartObj>
        <w:docPartGallery w:val="Page Numbers (Bottom of Page)"/>
        <w:docPartUnique/>
      </w:docPartObj>
    </w:sdtPr>
    <w:sdtEndPr/>
    <w:sdtContent>
      <w:p w14:paraId="2967CA51" w14:textId="77777777" w:rsidR="008E3F48" w:rsidRDefault="008E3F48">
        <w:pPr>
          <w:pStyle w:val="Pidipagina"/>
          <w:jc w:val="center"/>
        </w:pPr>
      </w:p>
      <w:p w14:paraId="0DC946D7" w14:textId="77777777" w:rsidR="008E3F48" w:rsidRDefault="003F53B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F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DAF6F88" w14:textId="77777777" w:rsidR="008E3F48" w:rsidRDefault="008E3F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EA546" w14:textId="77777777" w:rsidR="005E3AF9" w:rsidRDefault="005E3AF9" w:rsidP="00160B31">
      <w:r>
        <w:separator/>
      </w:r>
    </w:p>
  </w:footnote>
  <w:footnote w:type="continuationSeparator" w:id="0">
    <w:p w14:paraId="2D7334C0" w14:textId="77777777" w:rsidR="005E3AF9" w:rsidRDefault="005E3AF9" w:rsidP="00160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B86F" w14:textId="77777777" w:rsidR="008E3F48" w:rsidRDefault="008E3F48" w:rsidP="00A510A3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0C00ECA" wp14:editId="43044D80">
          <wp:extent cx="4467225" cy="796655"/>
          <wp:effectExtent l="0" t="0" r="0" b="3810"/>
          <wp:docPr id="9" name="Immagine 9" descr="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8697" cy="805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441212"/>
    <w:multiLevelType w:val="singleLevel"/>
    <w:tmpl w:val="98441212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E3F06F7D"/>
    <w:multiLevelType w:val="singleLevel"/>
    <w:tmpl w:val="E3F06F7D"/>
    <w:lvl w:ilvl="0">
      <w:start w:val="1"/>
      <w:numFmt w:val="lowerLetter"/>
      <w:suff w:val="space"/>
      <w:lvlText w:val="%1)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402"/>
    <w:multiLevelType w:val="multilevel"/>
    <w:tmpl w:val="00000402"/>
    <w:lvl w:ilvl="0">
      <w:start w:val="1"/>
      <w:numFmt w:val="decimal"/>
      <w:lvlText w:val="%1."/>
      <w:lvlJc w:val="left"/>
      <w:pPr>
        <w:ind w:hanging="221"/>
      </w:pPr>
      <w:rPr>
        <w:rFonts w:ascii="Calibri" w:hAnsi="Calibri" w:cs="Calibri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499" w:hanging="23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ind w:left="720" w:hanging="22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1824" w:hanging="22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929" w:hanging="22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33" w:hanging="22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38" w:hanging="22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42" w:hanging="22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47" w:hanging="22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51" w:hanging="221"/>
      </w:pPr>
      <w:rPr>
        <w:rFonts w:hint="default"/>
        <w:lang w:val="it-IT" w:eastAsia="en-US" w:bidi="ar-SA"/>
      </w:rPr>
    </w:lvl>
  </w:abstractNum>
  <w:abstractNum w:abstractNumId="5" w15:restartNumberingAfterBreak="0">
    <w:nsid w:val="0D285D1B"/>
    <w:multiLevelType w:val="multilevel"/>
    <w:tmpl w:val="0D285D1B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F1B70"/>
    <w:multiLevelType w:val="multilevel"/>
    <w:tmpl w:val="3A9F1B70"/>
    <w:lvl w:ilvl="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D0E07"/>
    <w:multiLevelType w:val="hybridMultilevel"/>
    <w:tmpl w:val="96AA5D54"/>
    <w:lvl w:ilvl="0" w:tplc="64DA88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05583"/>
    <w:multiLevelType w:val="hybridMultilevel"/>
    <w:tmpl w:val="89588188"/>
    <w:lvl w:ilvl="0" w:tplc="CAB4E584">
      <w:start w:val="3"/>
      <w:numFmt w:val="bullet"/>
      <w:pStyle w:val="Titolo1"/>
      <w:lvlText w:val="-"/>
      <w:lvlJc w:val="left"/>
      <w:pPr>
        <w:ind w:left="720" w:hanging="360"/>
      </w:pPr>
      <w:rPr>
        <w:rFonts w:ascii="Calibri" w:eastAsia="Arial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2526A9"/>
    <w:multiLevelType w:val="multilevel"/>
    <w:tmpl w:val="772526A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733793">
    <w:abstractNumId w:val="8"/>
  </w:num>
  <w:num w:numId="2" w16cid:durableId="941377702">
    <w:abstractNumId w:val="7"/>
  </w:num>
  <w:num w:numId="3" w16cid:durableId="392196948">
    <w:abstractNumId w:val="2"/>
  </w:num>
  <w:num w:numId="4" w16cid:durableId="901914255">
    <w:abstractNumId w:val="3"/>
  </w:num>
  <w:num w:numId="5" w16cid:durableId="1270427356">
    <w:abstractNumId w:val="5"/>
  </w:num>
  <w:num w:numId="6" w16cid:durableId="1159149753">
    <w:abstractNumId w:val="0"/>
  </w:num>
  <w:num w:numId="7" w16cid:durableId="834763902">
    <w:abstractNumId w:val="9"/>
  </w:num>
  <w:num w:numId="8" w16cid:durableId="1126193657">
    <w:abstractNumId w:val="6"/>
  </w:num>
  <w:num w:numId="9" w16cid:durableId="650018042">
    <w:abstractNumId w:val="4"/>
  </w:num>
  <w:num w:numId="10" w16cid:durableId="589241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E0E"/>
    <w:rsid w:val="000006B8"/>
    <w:rsid w:val="0001605C"/>
    <w:rsid w:val="00026556"/>
    <w:rsid w:val="00095110"/>
    <w:rsid w:val="000A762A"/>
    <w:rsid w:val="000E2A21"/>
    <w:rsid w:val="001320DF"/>
    <w:rsid w:val="00160B31"/>
    <w:rsid w:val="001B25FB"/>
    <w:rsid w:val="001B336B"/>
    <w:rsid w:val="001C1799"/>
    <w:rsid w:val="00216AC8"/>
    <w:rsid w:val="00331432"/>
    <w:rsid w:val="0033283A"/>
    <w:rsid w:val="003821C1"/>
    <w:rsid w:val="003914DB"/>
    <w:rsid w:val="003A776E"/>
    <w:rsid w:val="003C5E0E"/>
    <w:rsid w:val="003E35EF"/>
    <w:rsid w:val="003F53BB"/>
    <w:rsid w:val="00400609"/>
    <w:rsid w:val="00407C08"/>
    <w:rsid w:val="004760ED"/>
    <w:rsid w:val="00557936"/>
    <w:rsid w:val="005C69E3"/>
    <w:rsid w:val="005E399C"/>
    <w:rsid w:val="005E3AF9"/>
    <w:rsid w:val="00625D21"/>
    <w:rsid w:val="00636C62"/>
    <w:rsid w:val="006D2EA5"/>
    <w:rsid w:val="0074388E"/>
    <w:rsid w:val="00743F55"/>
    <w:rsid w:val="007E22E9"/>
    <w:rsid w:val="00882FFD"/>
    <w:rsid w:val="008A0D84"/>
    <w:rsid w:val="008D4EA9"/>
    <w:rsid w:val="008E3F48"/>
    <w:rsid w:val="0094064D"/>
    <w:rsid w:val="00972BE8"/>
    <w:rsid w:val="009A0A89"/>
    <w:rsid w:val="009C1169"/>
    <w:rsid w:val="009C17EB"/>
    <w:rsid w:val="00A07F90"/>
    <w:rsid w:val="00A14CD1"/>
    <w:rsid w:val="00A15C19"/>
    <w:rsid w:val="00A33F72"/>
    <w:rsid w:val="00A3582E"/>
    <w:rsid w:val="00A510A3"/>
    <w:rsid w:val="00B31EE5"/>
    <w:rsid w:val="00B46F7D"/>
    <w:rsid w:val="00B51EEE"/>
    <w:rsid w:val="00B7242F"/>
    <w:rsid w:val="00B81463"/>
    <w:rsid w:val="00B95649"/>
    <w:rsid w:val="00C07745"/>
    <w:rsid w:val="00C131FD"/>
    <w:rsid w:val="00C16F0F"/>
    <w:rsid w:val="00C47637"/>
    <w:rsid w:val="00C77806"/>
    <w:rsid w:val="00CC564C"/>
    <w:rsid w:val="00D42B3C"/>
    <w:rsid w:val="00D80BD5"/>
    <w:rsid w:val="00DF2876"/>
    <w:rsid w:val="00E25680"/>
    <w:rsid w:val="00EA44B4"/>
    <w:rsid w:val="00EB1D92"/>
    <w:rsid w:val="00EC70BD"/>
    <w:rsid w:val="00ED2EC8"/>
    <w:rsid w:val="00EE3D38"/>
    <w:rsid w:val="00F304AF"/>
    <w:rsid w:val="00FD5DE7"/>
    <w:rsid w:val="00FE2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4:docId w14:val="73127033"/>
  <w15:docId w15:val="{1906EB92-3314-40B5-A27C-F120F490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5E0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B51EEE"/>
    <w:pPr>
      <w:keepNext/>
      <w:numPr>
        <w:numId w:val="1"/>
      </w:numPr>
      <w:tabs>
        <w:tab w:val="left" w:pos="432"/>
      </w:tabs>
      <w:ind w:left="0" w:firstLine="708"/>
      <w:jc w:val="center"/>
      <w:outlineLvl w:val="0"/>
    </w:pPr>
    <w:rPr>
      <w:rFonts w:ascii="Trebuchet MS" w:eastAsia="SimSun" w:hAnsi="Trebuchet MS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C5E0E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color w:val="000000"/>
      <w:sz w:val="24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3C5E0E"/>
    <w:rPr>
      <w:color w:val="0563C1" w:themeColor="hyperlink"/>
      <w:u w:val="single"/>
    </w:rPr>
  </w:style>
  <w:style w:type="table" w:styleId="Grigliatabella">
    <w:name w:val="Table Grid"/>
    <w:basedOn w:val="Tabellanormale"/>
    <w:uiPriority w:val="99"/>
    <w:rsid w:val="003C5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02655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60B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0B3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60B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B3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rsid w:val="00B51EEE"/>
    <w:rPr>
      <w:rFonts w:ascii="Trebuchet MS" w:eastAsia="SimSun" w:hAnsi="Trebuchet MS" w:cs="Times New Roman"/>
      <w:b/>
      <w:bCs/>
      <w:lang w:eastAsia="ar-SA"/>
    </w:rPr>
  </w:style>
  <w:style w:type="paragraph" w:styleId="Corpotesto">
    <w:name w:val="Body Text"/>
    <w:basedOn w:val="Normale"/>
    <w:link w:val="CorpotestoCarattere"/>
    <w:rsid w:val="00B51EEE"/>
    <w:pPr>
      <w:autoSpaceDE w:val="0"/>
    </w:pPr>
    <w:rPr>
      <w:rFonts w:eastAsia="SimSun"/>
      <w:color w:val="000000"/>
    </w:rPr>
  </w:style>
  <w:style w:type="character" w:customStyle="1" w:styleId="CorpotestoCarattere">
    <w:name w:val="Corpo testo Carattere"/>
    <w:basedOn w:val="Carpredefinitoparagrafo"/>
    <w:link w:val="Corpotesto"/>
    <w:rsid w:val="00B51EEE"/>
    <w:rPr>
      <w:rFonts w:ascii="Times New Roman" w:eastAsia="SimSun" w:hAnsi="Times New Roman" w:cs="Times New Roman"/>
      <w:color w:val="000000"/>
      <w:sz w:val="20"/>
      <w:szCs w:val="20"/>
      <w:lang w:eastAsia="ar-SA"/>
    </w:rPr>
  </w:style>
  <w:style w:type="paragraph" w:customStyle="1" w:styleId="TableParagraph">
    <w:name w:val="Table Paragraph"/>
    <w:basedOn w:val="Normale"/>
    <w:uiPriority w:val="1"/>
    <w:qFormat/>
    <w:rsid w:val="00B51EEE"/>
    <w:pPr>
      <w:autoSpaceDE w:val="0"/>
      <w:autoSpaceDN w:val="0"/>
    </w:pPr>
    <w:rPr>
      <w:rFonts w:ascii="Calibri" w:eastAsia="Calibri" w:hAnsi="Calibri" w:cs="Calibri"/>
      <w:lang w:eastAsia="it-IT" w:bidi="it-IT"/>
    </w:rPr>
  </w:style>
  <w:style w:type="paragraph" w:customStyle="1" w:styleId="Paragrafoelenco1">
    <w:name w:val="Paragrafo elenco1"/>
    <w:basedOn w:val="Normale"/>
    <w:uiPriority w:val="1"/>
    <w:qFormat/>
    <w:rsid w:val="009C1169"/>
    <w:pPr>
      <w:autoSpaceDE w:val="0"/>
      <w:autoSpaceDN w:val="0"/>
      <w:adjustRightInd w:val="0"/>
    </w:pPr>
    <w:rPr>
      <w:rFonts w:eastAsia="SimSun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C1169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rsid w:val="00331432"/>
    <w:rPr>
      <w:rFonts w:ascii="Tahoma" w:eastAsia="SimSun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31432"/>
    <w:rPr>
      <w:rFonts w:ascii="Tahoma" w:eastAsia="SimSun" w:hAnsi="Tahoma" w:cs="Tahoma"/>
      <w:sz w:val="16"/>
      <w:szCs w:val="16"/>
      <w:lang w:eastAsia="ar-SA"/>
    </w:rPr>
  </w:style>
  <w:style w:type="character" w:customStyle="1" w:styleId="Caratterepredefinitoparagrafo">
    <w:name w:val="Carattere predefinito paragrafo"/>
    <w:rsid w:val="00A33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it/url?sa=i&amp;rct=j&amp;q=&amp;esrc=s&amp;source=images&amp;cd=&amp;cad=rja&amp;uact=8&amp;ved=0CAcQjRxqFQoTCIu3rNv0lskCFcdCFAodrzUCNw&amp;url=https://it.wikipedia.org/wiki/Emblema_della_Repubblica_Italiana&amp;psig=AFQjCNEYDThmTA91HFKjqIvIFt4CTwgGlQ&amp;ust=1447830939015068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bsic87100b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sic87100b@pec.istruzione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Pesenti</dc:creator>
  <cp:lastModifiedBy>Mara Pesenti</cp:lastModifiedBy>
  <cp:revision>10</cp:revision>
  <cp:lastPrinted>2022-12-13T10:51:00Z</cp:lastPrinted>
  <dcterms:created xsi:type="dcterms:W3CDTF">2022-12-13T09:12:00Z</dcterms:created>
  <dcterms:modified xsi:type="dcterms:W3CDTF">2022-12-13T11:24:00Z</dcterms:modified>
</cp:coreProperties>
</file>